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93709E">
        <w:rPr>
          <w:rFonts w:ascii="Calibri" w:hAnsi="Calibri"/>
          <w:b/>
          <w:bCs/>
          <w:sz w:val="24"/>
          <w:szCs w:val="24"/>
        </w:rPr>
        <w:t>PORNOGRAPHY CONTROL 1A</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5D7261">
        <w:rPr>
          <w:rFonts w:ascii="Calibri" w:hAnsi="Calibri"/>
          <w:sz w:val="24"/>
        </w:rPr>
        <w:t>_</w:t>
      </w:r>
      <w:r w:rsidR="0093709E">
        <w:rPr>
          <w:rFonts w:ascii="Calibri" w:hAnsi="Calibri"/>
          <w:sz w:val="24"/>
        </w:rPr>
        <w:t>PORNOGRAPHY_CONTROL</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00D21">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00D21">
        <w:rPr>
          <w:rFonts w:ascii="Calibri" w:hAnsi="Calibri"/>
          <w:sz w:val="24"/>
        </w:rPr>
        <w:t xml:space="preserve"> </w:t>
      </w:r>
    </w:p>
    <w:p w:rsidR="00DF718C" w:rsidRPr="00844DBD" w:rsidRDefault="00DF718C" w:rsidP="00DF718C">
      <w:pPr>
        <w:spacing w:line="360" w:lineRule="auto"/>
        <w:rPr>
          <w:rFonts w:ascii="Calibri" w:hAnsi="Calibri"/>
          <w:sz w:val="24"/>
        </w:rPr>
      </w:pPr>
    </w:p>
    <w:p w:rsidR="00561B1F" w:rsidRDefault="00DF718C" w:rsidP="00DF718C">
      <w:pPr>
        <w:spacing w:line="360" w:lineRule="auto"/>
        <w:rPr>
          <w:rFonts w:ascii="Calibri" w:hAnsi="Calibri"/>
          <w:sz w:val="24"/>
        </w:rPr>
      </w:pPr>
      <w:r w:rsidRPr="00844DBD">
        <w:rPr>
          <w:rFonts w:ascii="Calibri" w:hAnsi="Calibri"/>
          <w:sz w:val="24"/>
        </w:rPr>
        <w:t xml:space="preserve">More information about the GSS can be found on the NORC’s website at </w:t>
      </w:r>
      <w:hyperlink r:id="rId9" w:history="1">
        <w:r w:rsidRPr="00844DBD">
          <w:rPr>
            <w:rStyle w:val="Hyperlink"/>
            <w:rFonts w:ascii="Calibri" w:hAnsi="Calibri"/>
            <w:sz w:val="24"/>
          </w:rPr>
          <w:t>http://www3.norc.org/GSS+Website/</w:t>
        </w:r>
      </w:hyperlink>
      <w:r w:rsidRPr="00844DBD">
        <w:rPr>
          <w:rFonts w:ascii="Calibri" w:hAnsi="Calibri"/>
          <w:sz w:val="24"/>
        </w:rPr>
        <w:t>.  At their website you will find the documentation for the surve</w:t>
      </w:r>
      <w:r w:rsidR="004C7EF6" w:rsidRPr="00844DBD">
        <w:rPr>
          <w:rFonts w:ascii="Calibri" w:hAnsi="Calibri"/>
          <w:sz w:val="24"/>
        </w:rPr>
        <w:t xml:space="preserve">y, a list of publications and </w:t>
      </w:r>
      <w:r w:rsidRPr="00844DBD">
        <w:rPr>
          <w:rFonts w:ascii="Calibri" w:hAnsi="Calibri"/>
          <w:sz w:val="24"/>
        </w:rPr>
        <w:t xml:space="preserve">useful Frequently Asked Questions.  You can also download the complete GSS in either SPSS or Stata format.  You can click on “Browse GSS Variables” and </w:t>
      </w:r>
      <w:r w:rsidR="004C7EF6" w:rsidRPr="00844DBD">
        <w:rPr>
          <w:rFonts w:ascii="Calibri" w:hAnsi="Calibri"/>
          <w:sz w:val="24"/>
        </w:rPr>
        <w:t>then</w:t>
      </w:r>
      <w:r w:rsidRPr="00844DBD">
        <w:rPr>
          <w:rFonts w:ascii="Calibri" w:hAnsi="Calibri"/>
          <w:sz w:val="24"/>
        </w:rPr>
        <w:t xml:space="preserve"> on “Mnemonic Index”</w:t>
      </w:r>
      <w:r w:rsidR="004C7EF6" w:rsidRPr="00844DBD">
        <w:rPr>
          <w:rFonts w:ascii="Calibri" w:hAnsi="Calibri"/>
          <w:sz w:val="24"/>
        </w:rPr>
        <w:t xml:space="preserve"> to find a codebook. You’ll</w:t>
      </w:r>
      <w:r w:rsidRPr="00844DBD">
        <w:rPr>
          <w:rFonts w:ascii="Calibri" w:hAnsi="Calibri"/>
          <w:sz w:val="24"/>
        </w:rPr>
        <w:t xml:space="preserve"> notice that this codebook </w:t>
      </w:r>
      <w:r w:rsidR="004C7EF6" w:rsidRPr="00844DBD">
        <w:rPr>
          <w:rFonts w:ascii="Calibri" w:hAnsi="Calibri"/>
          <w:sz w:val="24"/>
        </w:rPr>
        <w:t xml:space="preserve">only </w:t>
      </w:r>
      <w:r w:rsidRPr="00844DBD">
        <w:rPr>
          <w:rFonts w:ascii="Calibri" w:hAnsi="Calibri"/>
          <w:sz w:val="24"/>
        </w:rPr>
        <w:t xml:space="preserve">covers the variables in the GSS through 2006 and gives you a link to a more up-to-date codebook.  </w:t>
      </w:r>
    </w:p>
    <w:p w:rsidR="00DF718C" w:rsidRPr="00844DBD" w:rsidRDefault="00DF718C" w:rsidP="00DF718C">
      <w:pPr>
        <w:spacing w:line="360" w:lineRule="auto"/>
        <w:rPr>
          <w:rFonts w:ascii="Calibri" w:hAnsi="Calibri"/>
          <w:sz w:val="24"/>
        </w:rPr>
      </w:pPr>
      <w:r w:rsidRPr="00844DBD">
        <w:rPr>
          <w:rFonts w:ascii="Calibri" w:hAnsi="Calibri"/>
          <w:sz w:val="24"/>
        </w:rPr>
        <w:t>However,</w:t>
      </w:r>
      <w:r w:rsidR="007A4C4A" w:rsidRPr="00844DBD">
        <w:rPr>
          <w:rFonts w:ascii="Calibri" w:hAnsi="Calibri"/>
          <w:sz w:val="24"/>
        </w:rPr>
        <w:t xml:space="preserve"> it’s adequate for our purposes since we have only used variables </w:t>
      </w:r>
      <w:r w:rsidR="005D7261">
        <w:rPr>
          <w:rFonts w:ascii="Calibri" w:hAnsi="Calibri"/>
          <w:sz w:val="24"/>
        </w:rPr>
        <w:t xml:space="preserve">(with three exceptions – colmslm, libmslm, spkmslm) </w:t>
      </w:r>
      <w:r w:rsidR="007A4C4A" w:rsidRPr="00844DBD">
        <w:rPr>
          <w:rFonts w:ascii="Calibri" w:hAnsi="Calibri"/>
          <w:sz w:val="24"/>
        </w:rPr>
        <w:t>that were included in earlier GSS surveys</w:t>
      </w:r>
      <w:r w:rsidR="004C7EF6" w:rsidRPr="00844DBD">
        <w:rPr>
          <w:rFonts w:ascii="Calibri" w:hAnsi="Calibri"/>
          <w:sz w:val="24"/>
        </w:rPr>
        <w:t xml:space="preserve"> and it’s extremely easy to use</w:t>
      </w:r>
      <w:r w:rsidR="007A4C4A" w:rsidRPr="00844DBD">
        <w:rPr>
          <w:rFonts w:ascii="Calibri" w:hAnsi="Calibri"/>
          <w:sz w:val="24"/>
        </w:rPr>
        <w:t>.  To use the index</w:t>
      </w:r>
      <w:r w:rsidR="004C7EF6" w:rsidRPr="00844DBD">
        <w:rPr>
          <w:rFonts w:ascii="Calibri" w:hAnsi="Calibri"/>
          <w:sz w:val="24"/>
        </w:rPr>
        <w:t>,</w:t>
      </w:r>
      <w:r w:rsidR="007A4C4A" w:rsidRPr="00844DBD">
        <w:rPr>
          <w:rFonts w:ascii="Calibri" w:hAnsi="Calibri"/>
          <w:sz w:val="24"/>
        </w:rPr>
        <w:t xml:space="preserve"> click on the first letter of the </w:t>
      </w:r>
      <w:r w:rsidR="0034094F">
        <w:rPr>
          <w:rFonts w:ascii="Calibri" w:hAnsi="Calibri"/>
          <w:sz w:val="24"/>
        </w:rPr>
        <w:t xml:space="preserve">GSS </w:t>
      </w:r>
      <w:r w:rsidR="007A4C4A" w:rsidRPr="00844DBD">
        <w:rPr>
          <w:rFonts w:ascii="Calibri" w:hAnsi="Calibri"/>
          <w:sz w:val="24"/>
        </w:rPr>
        <w:t xml:space="preserve">variable name and </w:t>
      </w:r>
      <w:r w:rsidR="007A4C4A" w:rsidRPr="00844DBD">
        <w:rPr>
          <w:rFonts w:ascii="Calibri" w:hAnsi="Calibri"/>
          <w:sz w:val="24"/>
        </w:rPr>
        <w:lastRenderedPageBreak/>
        <w:t>then scroll down to find the variable you are looking for.</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CB6D23">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CB6D23">
        <w:rPr>
          <w:rFonts w:ascii="Calibri" w:hAnsi="Calibri"/>
          <w:sz w:val="24"/>
        </w:rPr>
        <w:t>th a1, a2, a3, a4, a</w:t>
      </w:r>
      <w:r w:rsidR="004C7EF6" w:rsidRPr="00844DBD">
        <w:rPr>
          <w:rFonts w:ascii="Calibri" w:hAnsi="Calibri"/>
          <w:sz w:val="24"/>
        </w:rPr>
        <w:t xml:space="preserve">5, </w:t>
      </w:r>
      <w:r w:rsidR="00CB6D23">
        <w:rPr>
          <w:rFonts w:ascii="Calibri" w:hAnsi="Calibri"/>
          <w:sz w:val="24"/>
        </w:rPr>
        <w:t>a</w:t>
      </w:r>
      <w:r w:rsidRPr="00844DBD">
        <w:rPr>
          <w:rFonts w:ascii="Calibri" w:hAnsi="Calibri"/>
          <w:sz w:val="24"/>
        </w:rPr>
        <w:t>6</w:t>
      </w:r>
      <w:r w:rsidR="00CB6D2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CB6D23">
        <w:rPr>
          <w:rFonts w:ascii="Calibri" w:hAnsi="Calibri"/>
          <w:sz w:val="24"/>
        </w:rPr>
        <w:t xml:space="preserve"> a</w:t>
      </w:r>
      <w:r w:rsidRPr="00844DBD">
        <w:rPr>
          <w:rFonts w:ascii="Calibri" w:hAnsi="Calibri"/>
          <w:sz w:val="24"/>
        </w:rPr>
        <w:t>1_aba</w:t>
      </w:r>
      <w:r w:rsidR="00CB6D2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CB6D23"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286F19"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spuriousness.  We will consider the relationship of religiosity and </w:t>
      </w:r>
      <w:r w:rsidR="001D4FF5">
        <w:rPr>
          <w:rFonts w:ascii="Calibri" w:hAnsi="Calibri"/>
          <w:sz w:val="24"/>
        </w:rPr>
        <w:t xml:space="preserve">opinion about the </w:t>
      </w:r>
      <w:r>
        <w:rPr>
          <w:rFonts w:ascii="Calibri" w:hAnsi="Calibri"/>
          <w:sz w:val="24"/>
        </w:rPr>
        <w:t>control of the distribution of pornography and test for the possibility that this relationship is spurious due to sex.</w:t>
      </w:r>
      <w:r w:rsidR="00700D21">
        <w:rPr>
          <w:rFonts w:ascii="Calibri" w:hAnsi="Calibri"/>
          <w:sz w:val="24"/>
        </w:rPr>
        <w:t xml:space="preserve"> </w:t>
      </w:r>
    </w:p>
    <w:p w:rsidR="00286F19" w:rsidRPr="00844DBD" w:rsidRDefault="00286F19"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w:t>
      </w:r>
      <w:r w:rsidR="003820EF">
        <w:rPr>
          <w:rFonts w:ascii="Calibri" w:hAnsi="Calibri"/>
          <w:sz w:val="24"/>
        </w:rPr>
        <w:t xml:space="preserve">RECODE to combine categories of a variable and </w:t>
      </w:r>
      <w:r w:rsidR="00286F19">
        <w:rPr>
          <w:rFonts w:ascii="Calibri" w:hAnsi="Calibri"/>
          <w:sz w:val="24"/>
        </w:rPr>
        <w:t>CROSSTABS in SPSS</w:t>
      </w:r>
      <w:r w:rsidR="00286F19" w:rsidRPr="00703C47">
        <w:rPr>
          <w:rFonts w:ascii="Calibri" w:hAnsi="Calibri"/>
          <w:sz w:val="24"/>
        </w:rPr>
        <w:t xml:space="preserve"> to explore the relationships among variables</w:t>
      </w:r>
      <w:r w:rsidR="00286F19">
        <w:rPr>
          <w:rFonts w:ascii="Calibri" w:hAnsi="Calibri"/>
          <w:sz w:val="24"/>
        </w:rPr>
        <w:t xml:space="preserve"> and to test for spuriousness</w:t>
      </w:r>
      <w:r w:rsidR="00286F19" w:rsidRPr="00703C47">
        <w:rPr>
          <w:rFonts w:ascii="Calibri" w:hAnsi="Calibri"/>
          <w:sz w:val="24"/>
        </w:rPr>
        <w:t xml:space="preserve">.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700D21">
        <w:rPr>
          <w:rFonts w:ascii="Calibri" w:hAnsi="Calibri"/>
          <w:sz w:val="24"/>
        </w:rPr>
        <w:t xml:space="preserve"> </w:t>
      </w:r>
      <w:bookmarkStart w:id="0" w:name="_GoBack"/>
      <w:bookmarkEnd w:id="0"/>
    </w:p>
    <w:p w:rsidR="003820EF" w:rsidRDefault="003820EF" w:rsidP="00D2598F">
      <w:pPr>
        <w:spacing w:line="360" w:lineRule="auto"/>
        <w:rPr>
          <w:rFonts w:ascii="Calibri" w:hAnsi="Calibri"/>
          <w:sz w:val="24"/>
        </w:rPr>
      </w:pPr>
    </w:p>
    <w:p w:rsidR="003820EF" w:rsidRDefault="003820EF" w:rsidP="00D2598F">
      <w:pPr>
        <w:spacing w:line="360" w:lineRule="auto"/>
        <w:rPr>
          <w:rFonts w:ascii="Calibri" w:hAnsi="Calibri"/>
          <w:sz w:val="24"/>
        </w:rPr>
      </w:pPr>
      <w:r>
        <w:rPr>
          <w:rFonts w:ascii="Calibri" w:hAnsi="Calibri"/>
          <w:sz w:val="24"/>
        </w:rPr>
        <w:t>You could skip the recoding part of this exercise.  In you skip recoding, you’ll need to add instructions telling students the name of the recoded variable which is r8_relitenR.  In the exercise this variable is named r8_reliten1.  It has a different name in the data set to avoid the problem that students would encounter when they tried to create the variable and were told that the variable already existed.</w:t>
      </w:r>
    </w:p>
    <w:p w:rsidR="00D2598F" w:rsidRDefault="00D2598F" w:rsidP="00D2598F">
      <w:pPr>
        <w:spacing w:line="360" w:lineRule="auto"/>
        <w:rPr>
          <w:rFonts w:ascii="Calibri" w:hAnsi="Calibri"/>
          <w:sz w:val="24"/>
        </w:rPr>
      </w:pPr>
    </w:p>
    <w:p w:rsidR="00B274E8" w:rsidRDefault="00286F19" w:rsidP="00D2598F">
      <w:pPr>
        <w:spacing w:line="360" w:lineRule="auto"/>
        <w:rPr>
          <w:rFonts w:ascii="Calibri" w:hAnsi="Calibri"/>
          <w:sz w:val="24"/>
        </w:rPr>
      </w:pPr>
      <w:r>
        <w:rPr>
          <w:rFonts w:ascii="Calibri" w:hAnsi="Calibri"/>
          <w:sz w:val="24"/>
        </w:rPr>
        <w:t xml:space="preserve">The exercise does not go into detail explaining the concept of spuriousness but rather briefly discusses </w:t>
      </w:r>
      <w:r w:rsidR="001D4FF5">
        <w:rPr>
          <w:rFonts w:ascii="Calibri" w:hAnsi="Calibri"/>
          <w:sz w:val="24"/>
        </w:rPr>
        <w:t>it</w:t>
      </w:r>
      <w:r>
        <w:rPr>
          <w:rFonts w:ascii="Calibri" w:hAnsi="Calibri"/>
          <w:sz w:val="24"/>
        </w:rPr>
        <w:t>.  You may want to add information of your own on spuriousness.</w:t>
      </w:r>
    </w:p>
    <w:p w:rsidR="00286F19" w:rsidRDefault="00286F19"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lastRenderedPageBreak/>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D1" w:rsidRDefault="005977D1" w:rsidP="00844DBD">
      <w:r>
        <w:separator/>
      </w:r>
    </w:p>
  </w:endnote>
  <w:endnote w:type="continuationSeparator" w:id="0">
    <w:p w:rsidR="005977D1" w:rsidRDefault="005977D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700D21">
      <w:rPr>
        <w:noProof/>
      </w:rPr>
      <w:t>5</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D1" w:rsidRDefault="005977D1" w:rsidP="00844DBD">
      <w:r>
        <w:separator/>
      </w:r>
    </w:p>
  </w:footnote>
  <w:footnote w:type="continuationSeparator" w:id="0">
    <w:p w:rsidR="005977D1" w:rsidRDefault="005977D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26ECC"/>
    <w:rsid w:val="00071557"/>
    <w:rsid w:val="000806F5"/>
    <w:rsid w:val="00081C5A"/>
    <w:rsid w:val="000855A7"/>
    <w:rsid w:val="00093DD0"/>
    <w:rsid w:val="00101021"/>
    <w:rsid w:val="00115F39"/>
    <w:rsid w:val="001A4F1F"/>
    <w:rsid w:val="001D4FF5"/>
    <w:rsid w:val="001F3AED"/>
    <w:rsid w:val="001F568B"/>
    <w:rsid w:val="00221E89"/>
    <w:rsid w:val="0025019D"/>
    <w:rsid w:val="00260EE8"/>
    <w:rsid w:val="002656D1"/>
    <w:rsid w:val="00275659"/>
    <w:rsid w:val="00286F19"/>
    <w:rsid w:val="002C3671"/>
    <w:rsid w:val="002D5986"/>
    <w:rsid w:val="003144B4"/>
    <w:rsid w:val="003271A8"/>
    <w:rsid w:val="00331FF0"/>
    <w:rsid w:val="0034094F"/>
    <w:rsid w:val="00341D41"/>
    <w:rsid w:val="003820EF"/>
    <w:rsid w:val="003A0A7C"/>
    <w:rsid w:val="003C6A7D"/>
    <w:rsid w:val="00417F85"/>
    <w:rsid w:val="00476A8F"/>
    <w:rsid w:val="004C0500"/>
    <w:rsid w:val="004C7EF6"/>
    <w:rsid w:val="005374ED"/>
    <w:rsid w:val="005577C2"/>
    <w:rsid w:val="00561B1F"/>
    <w:rsid w:val="005977D1"/>
    <w:rsid w:val="005A3F78"/>
    <w:rsid w:val="005D7261"/>
    <w:rsid w:val="00604C54"/>
    <w:rsid w:val="00645BA7"/>
    <w:rsid w:val="006A16CB"/>
    <w:rsid w:val="006A5153"/>
    <w:rsid w:val="006B323F"/>
    <w:rsid w:val="006C434E"/>
    <w:rsid w:val="00700D21"/>
    <w:rsid w:val="007028AE"/>
    <w:rsid w:val="00737E8D"/>
    <w:rsid w:val="007A2521"/>
    <w:rsid w:val="007A4C4A"/>
    <w:rsid w:val="007E44E0"/>
    <w:rsid w:val="007F724D"/>
    <w:rsid w:val="0081677E"/>
    <w:rsid w:val="00844DBD"/>
    <w:rsid w:val="008600B0"/>
    <w:rsid w:val="008B2C13"/>
    <w:rsid w:val="008D10F5"/>
    <w:rsid w:val="008E16A9"/>
    <w:rsid w:val="00931F4A"/>
    <w:rsid w:val="0093709E"/>
    <w:rsid w:val="009B061B"/>
    <w:rsid w:val="00A418B3"/>
    <w:rsid w:val="00A43682"/>
    <w:rsid w:val="00A664B0"/>
    <w:rsid w:val="00A77EC9"/>
    <w:rsid w:val="00A82744"/>
    <w:rsid w:val="00AE5E3E"/>
    <w:rsid w:val="00B274E8"/>
    <w:rsid w:val="00B53FD5"/>
    <w:rsid w:val="00B640AD"/>
    <w:rsid w:val="00B6764E"/>
    <w:rsid w:val="00B72BE1"/>
    <w:rsid w:val="00BB0308"/>
    <w:rsid w:val="00C14282"/>
    <w:rsid w:val="00C9000F"/>
    <w:rsid w:val="00CB6D23"/>
    <w:rsid w:val="00CD0067"/>
    <w:rsid w:val="00CD0BF3"/>
    <w:rsid w:val="00CD37A0"/>
    <w:rsid w:val="00D2598F"/>
    <w:rsid w:val="00D30B20"/>
    <w:rsid w:val="00D32344"/>
    <w:rsid w:val="00D73A01"/>
    <w:rsid w:val="00DB7CD4"/>
    <w:rsid w:val="00DE4C9D"/>
    <w:rsid w:val="00DF718C"/>
    <w:rsid w:val="00E20340"/>
    <w:rsid w:val="00E45783"/>
    <w:rsid w:val="00E57E50"/>
    <w:rsid w:val="00E819D7"/>
    <w:rsid w:val="00EA416C"/>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www3.norc.org/GSS+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B9E0-E2EE-434E-9EEB-0B321193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10001</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2015-07-10T03:49:00Z</cp:lastPrinted>
  <dcterms:created xsi:type="dcterms:W3CDTF">2015-08-04T00:14:00Z</dcterms:created>
  <dcterms:modified xsi:type="dcterms:W3CDTF">2015-08-04T00:14:00Z</dcterms:modified>
</cp:coreProperties>
</file>