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725DC">
      <w:pPr>
        <w:pStyle w:val="Heading1"/>
      </w:pPr>
      <w:r>
        <w:t xml:space="preserve">Extended </w:t>
      </w:r>
      <w:r w:rsidR="00D32344" w:rsidRPr="00844DBD">
        <w:t xml:space="preserve">Notes </w:t>
      </w:r>
      <w:r w:rsidR="003144B4" w:rsidRPr="00844DBD">
        <w:t>fo</w:t>
      </w:r>
      <w:r w:rsidR="002656D1">
        <w:t xml:space="preserve">r Instructors for Exercise </w:t>
      </w:r>
      <w:r w:rsidR="00856EE1">
        <w:t>STAT7</w:t>
      </w:r>
      <w:r w:rsidR="005779B8">
        <w:t>S</w:t>
      </w:r>
      <w:r w:rsidR="00D64962">
        <w:t>_pspp</w:t>
      </w:r>
      <w:bookmarkStart w:id="0" w:name="_GoBack"/>
      <w:bookmarkEnd w:id="0"/>
      <w:r w:rsidR="003144B4" w:rsidRPr="00844DBD">
        <w:t xml:space="preserve"> </w:t>
      </w:r>
      <w:r w:rsidR="00844DBD" w:rsidRPr="00844DBD">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D725DC">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D725DC" w:rsidRDefault="00D725DC" w:rsidP="00D725DC">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hypothesis testing and the </w:t>
      </w:r>
      <w:r w:rsidR="00856EE1">
        <w:rPr>
          <w:rFonts w:ascii="Calibri" w:hAnsi="Calibri"/>
          <w:sz w:val="24"/>
        </w:rPr>
        <w:t>paired</w:t>
      </w:r>
      <w:r>
        <w:rPr>
          <w:rFonts w:ascii="Calibri" w:hAnsi="Calibri"/>
          <w:sz w:val="24"/>
        </w:rPr>
        <w:t>-sample</w:t>
      </w:r>
      <w:r w:rsidR="00FA581F">
        <w:rPr>
          <w:rFonts w:ascii="Calibri" w:hAnsi="Calibri"/>
          <w:sz w:val="24"/>
        </w:rPr>
        <w:t>s</w:t>
      </w:r>
      <w:r>
        <w:rPr>
          <w:rFonts w:ascii="Calibri" w:hAnsi="Calibri"/>
          <w:sz w:val="24"/>
        </w:rPr>
        <w:t xml:space="preserve"> t test. The </w:t>
      </w:r>
      <w:r>
        <w:rPr>
          <w:rFonts w:ascii="Calibri" w:hAnsi="Calibri"/>
          <w:sz w:val="24"/>
        </w:rPr>
        <w:lastRenderedPageBreak/>
        <w:t>exercise also gives you practice in using COM</w:t>
      </w:r>
      <w:r w:rsidR="00040D6D">
        <w:rPr>
          <w:rFonts w:ascii="Calibri" w:hAnsi="Calibri"/>
          <w:sz w:val="24"/>
        </w:rPr>
        <w:t>PARE MEANS</w:t>
      </w:r>
      <w:r>
        <w:rPr>
          <w:rFonts w:ascii="Calibri" w:hAnsi="Calibri"/>
          <w:sz w:val="24"/>
        </w:rPr>
        <w:t xml:space="preserve">.  </w:t>
      </w:r>
      <w:r w:rsidR="00D725DC">
        <w:rPr>
          <w:rFonts w:ascii="Calibri" w:hAnsi="Calibri"/>
          <w:sz w:val="24"/>
        </w:rPr>
        <w:t>The exercise does not explain how to use this PSPP command.  Rather it gives students practice in using it.</w:t>
      </w:r>
    </w:p>
    <w:p w:rsidR="00D725DC" w:rsidRDefault="00D725DC" w:rsidP="00D2598F">
      <w:pPr>
        <w:spacing w:line="360" w:lineRule="auto"/>
        <w:rPr>
          <w:rFonts w:ascii="Calibri" w:hAnsi="Calibri"/>
          <w:sz w:val="24"/>
        </w:rPr>
      </w:pPr>
    </w:p>
    <w:p w:rsidR="00D725DC" w:rsidRDefault="00D725DC" w:rsidP="00D725DC">
      <w:pPr>
        <w:tabs>
          <w:tab w:val="left" w:pos="1440"/>
        </w:tabs>
        <w:spacing w:line="360" w:lineRule="auto"/>
        <w:rPr>
          <w:rFonts w:ascii="Calibri" w:hAnsi="Calibri"/>
          <w:sz w:val="24"/>
        </w:rPr>
      </w:pPr>
      <w:r>
        <w:rPr>
          <w:rFonts w:ascii="Calibri" w:hAnsi="Calibri"/>
          <w:sz w:val="24"/>
        </w:rPr>
        <w:t xml:space="preserve">The 15 exercises in this set (STAT1S_pspp through STAT16S_pspp with STAT4S omitted) were originally written for SPSS.  </w:t>
      </w:r>
      <w:r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Pr>
          <w:rFonts w:ascii="Calibri" w:hAnsi="Calibri"/>
          <w:sz w:val="24"/>
        </w:rPr>
        <w:t xml:space="preserve"> their </w:t>
      </w:r>
      <w:hyperlink r:id="rId10" w:history="1">
        <w:r>
          <w:rPr>
            <w:rStyle w:val="Hyperlink"/>
            <w:rFonts w:ascii="Calibri" w:hAnsi="Calibri"/>
            <w:sz w:val="24"/>
          </w:rPr>
          <w:t>website</w:t>
        </w:r>
      </w:hyperlink>
      <w:r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D725DC" w:rsidRDefault="00D725DC" w:rsidP="00D725DC">
      <w:pPr>
        <w:tabs>
          <w:tab w:val="left" w:pos="1440"/>
        </w:tabs>
        <w:spacing w:line="360" w:lineRule="auto"/>
        <w:rPr>
          <w:rFonts w:ascii="Calibri" w:hAnsi="Calibri"/>
          <w:sz w:val="24"/>
        </w:rPr>
      </w:pPr>
    </w:p>
    <w:p w:rsidR="00D725DC" w:rsidRDefault="00D725DC" w:rsidP="00D725DC">
      <w:pPr>
        <w:tabs>
          <w:tab w:val="left" w:pos="1440"/>
        </w:tabs>
        <w:spacing w:line="360" w:lineRule="auto"/>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Pr>
          <w:rFonts w:ascii="Calibri" w:hAnsi="Calibri"/>
          <w:sz w:val="24"/>
        </w:rPr>
        <w:t>since PSPP</w:t>
      </w:r>
      <w:r w:rsidRPr="000B2F3F">
        <w:rPr>
          <w:rFonts w:ascii="Calibri" w:hAnsi="Calibri"/>
          <w:sz w:val="24"/>
        </w:rPr>
        <w:t xml:space="preserve"> </w:t>
      </w:r>
      <w:r>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Pr>
          <w:rFonts w:ascii="Calibri" w:hAnsi="Calibri"/>
          <w:sz w:val="24"/>
        </w:rPr>
        <w:t>mparisons to the SPSS version.</w:t>
      </w:r>
    </w:p>
    <w:p w:rsidR="00D725DC" w:rsidRDefault="00D725DC" w:rsidP="00D725DC">
      <w:pPr>
        <w:tabs>
          <w:tab w:val="left" w:pos="1440"/>
        </w:tabs>
        <w:spacing w:line="360" w:lineRule="auto"/>
        <w:rPr>
          <w:rFonts w:ascii="Calibri" w:hAnsi="Calibri"/>
          <w:sz w:val="24"/>
        </w:rPr>
      </w:pPr>
    </w:p>
    <w:p w:rsidR="00D725DC" w:rsidRDefault="00D725DC" w:rsidP="00D725DC">
      <w:pPr>
        <w:tabs>
          <w:tab w:val="left" w:pos="1440"/>
        </w:tabs>
        <w:spacing w:line="360" w:lineRule="auto"/>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in PSPP.  If you discover things about PSPP that I haven’t noted in these documents please let me know by emailing me at </w:t>
      </w:r>
      <w:hyperlink r:id="rId11" w:history="1">
        <w:r w:rsidRPr="00B7579D">
          <w:rPr>
            <w:rStyle w:val="Hyperlink"/>
            <w:rFonts w:ascii="Calibri" w:hAnsi="Calibri"/>
            <w:sz w:val="24"/>
          </w:rPr>
          <w:t>ednelson@csufresno.edu</w:t>
        </w:r>
      </w:hyperlink>
      <w:r>
        <w:rPr>
          <w:rFonts w:ascii="Calibri" w:hAnsi="Calibri"/>
          <w:sz w:val="24"/>
        </w:rPr>
        <w:t xml:space="preserve">. </w:t>
      </w:r>
    </w:p>
    <w:p w:rsidR="00CD308D" w:rsidRDefault="00CD308D" w:rsidP="00D725DC">
      <w:pPr>
        <w:tabs>
          <w:tab w:val="left" w:pos="1440"/>
        </w:tabs>
        <w:spacing w:line="360" w:lineRule="auto"/>
        <w:rPr>
          <w:rFonts w:ascii="Calibri" w:hAnsi="Calibri"/>
          <w:sz w:val="24"/>
        </w:rPr>
      </w:pPr>
    </w:p>
    <w:p w:rsidR="00CD308D" w:rsidRPr="000B2F3F" w:rsidRDefault="00CD308D" w:rsidP="00D725DC">
      <w:pPr>
        <w:tabs>
          <w:tab w:val="left" w:pos="1440"/>
        </w:tabs>
        <w:spacing w:line="360" w:lineRule="auto"/>
        <w:rPr>
          <w:rFonts w:ascii="Calibri" w:hAnsi="Calibri"/>
          <w:sz w:val="24"/>
        </w:rPr>
      </w:pPr>
      <w:r>
        <w:rPr>
          <w:rFonts w:ascii="Calibri" w:hAnsi="Calibri"/>
          <w:sz w:val="24"/>
        </w:rPr>
        <w:t xml:space="preserve">There are some types of analysis that you cannot do from the PSPP graphical interface.  In part 4 of the exercise we want to select out males and carry out a paired-samples t test and then </w:t>
      </w:r>
      <w:r>
        <w:rPr>
          <w:rFonts w:ascii="Calibri" w:hAnsi="Calibri"/>
          <w:sz w:val="24"/>
        </w:rPr>
        <w:lastRenderedPageBreak/>
        <w:t>select out females and repeat the paired-samples t test so we get one t test for the males and another t test for the females.  To do this we need to run the commands from the syntax window.  In the exercise I explain how to open a syntax file and tell students to cut and paste the commands into the syntax file and then I explain how to run the syntax file.  This should be fairly easy for students to carry out.</w:t>
      </w:r>
    </w:p>
    <w:p w:rsidR="00B46291" w:rsidRDefault="00B46291" w:rsidP="00D2598F">
      <w:pPr>
        <w:spacing w:line="360" w:lineRule="auto"/>
        <w:rPr>
          <w:rFonts w:ascii="Calibri" w:hAnsi="Calibri"/>
          <w:sz w:val="24"/>
        </w:rPr>
      </w:pPr>
    </w:p>
    <w:p w:rsidR="00B46291" w:rsidRDefault="00FA581F" w:rsidP="00D2598F">
      <w:pPr>
        <w:spacing w:line="360" w:lineRule="auto"/>
        <w:rPr>
          <w:rFonts w:ascii="Calibri" w:hAnsi="Calibri"/>
          <w:sz w:val="24"/>
        </w:rPr>
      </w:pPr>
      <w:r>
        <w:rPr>
          <w:rFonts w:ascii="Calibri" w:hAnsi="Calibri"/>
          <w:sz w:val="24"/>
        </w:rPr>
        <w:t>This exercise isn’t a comprehensive discussion of independent-samples t tests.  For example, it doesn’t discuss the assumptions that you make when using this test.  You may want to add your 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D725DC" w:rsidP="00D2598F">
      <w:pPr>
        <w:spacing w:line="360" w:lineRule="auto"/>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Pr="00844DBD">
        <w:rPr>
          <w:rFonts w:ascii="Calibri" w:hAnsi="Calibri"/>
          <w:sz w:val="24"/>
        </w:rPr>
        <w:t xml:space="preserve">, </w:t>
      </w:r>
      <w:r w:rsidR="00CD0BF3" w:rsidRPr="00844DBD">
        <w:rPr>
          <w:rFonts w:ascii="Calibri" w:hAnsi="Calibri"/>
          <w:sz w:val="24"/>
        </w:rPr>
        <w:t>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D36D42">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lastRenderedPageBreak/>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6D" w:rsidRDefault="004D4D6D" w:rsidP="00844DBD">
      <w:r>
        <w:separator/>
      </w:r>
    </w:p>
  </w:endnote>
  <w:endnote w:type="continuationSeparator" w:id="0">
    <w:p w:rsidR="004D4D6D" w:rsidRDefault="004D4D6D"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D64962">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6D" w:rsidRDefault="004D4D6D" w:rsidP="00844DBD">
      <w:r>
        <w:separator/>
      </w:r>
    </w:p>
  </w:footnote>
  <w:footnote w:type="continuationSeparator" w:id="0">
    <w:p w:rsidR="004D4D6D" w:rsidRDefault="004D4D6D"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D725DC" w:rsidRDefault="00D725DC" w:rsidP="00D725DC">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D36D42" w:rsidRDefault="00D36D42">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0D6D"/>
    <w:rsid w:val="00064002"/>
    <w:rsid w:val="000806F5"/>
    <w:rsid w:val="00081C5A"/>
    <w:rsid w:val="000855A7"/>
    <w:rsid w:val="00093DD0"/>
    <w:rsid w:val="000A778D"/>
    <w:rsid w:val="00101021"/>
    <w:rsid w:val="00107047"/>
    <w:rsid w:val="00115F39"/>
    <w:rsid w:val="00161AC8"/>
    <w:rsid w:val="001A4F1F"/>
    <w:rsid w:val="001F3AED"/>
    <w:rsid w:val="001F568B"/>
    <w:rsid w:val="00221E89"/>
    <w:rsid w:val="00247400"/>
    <w:rsid w:val="0025019D"/>
    <w:rsid w:val="00260EE8"/>
    <w:rsid w:val="0026396B"/>
    <w:rsid w:val="002656D1"/>
    <w:rsid w:val="00273870"/>
    <w:rsid w:val="00275659"/>
    <w:rsid w:val="00277653"/>
    <w:rsid w:val="002C3671"/>
    <w:rsid w:val="002D5986"/>
    <w:rsid w:val="002F5B4F"/>
    <w:rsid w:val="003144B4"/>
    <w:rsid w:val="00331FF0"/>
    <w:rsid w:val="0034094F"/>
    <w:rsid w:val="00341D41"/>
    <w:rsid w:val="003A0A7C"/>
    <w:rsid w:val="003C6A7D"/>
    <w:rsid w:val="00417F85"/>
    <w:rsid w:val="00476A8F"/>
    <w:rsid w:val="004C7EF6"/>
    <w:rsid w:val="004D4D6D"/>
    <w:rsid w:val="004E653B"/>
    <w:rsid w:val="005374ED"/>
    <w:rsid w:val="00561B1F"/>
    <w:rsid w:val="005713B3"/>
    <w:rsid w:val="005779B8"/>
    <w:rsid w:val="005A3F78"/>
    <w:rsid w:val="005B7245"/>
    <w:rsid w:val="00604C54"/>
    <w:rsid w:val="006355F2"/>
    <w:rsid w:val="00645A55"/>
    <w:rsid w:val="00645BA7"/>
    <w:rsid w:val="006A16CB"/>
    <w:rsid w:val="006B323F"/>
    <w:rsid w:val="006C434E"/>
    <w:rsid w:val="007028AE"/>
    <w:rsid w:val="00737E8D"/>
    <w:rsid w:val="007A2521"/>
    <w:rsid w:val="007A4C4A"/>
    <w:rsid w:val="007E44E0"/>
    <w:rsid w:val="007E6453"/>
    <w:rsid w:val="007F1E04"/>
    <w:rsid w:val="007F724D"/>
    <w:rsid w:val="00841DA7"/>
    <w:rsid w:val="00844DBD"/>
    <w:rsid w:val="00856EE1"/>
    <w:rsid w:val="008600B0"/>
    <w:rsid w:val="00870830"/>
    <w:rsid w:val="008A25CF"/>
    <w:rsid w:val="008B2C13"/>
    <w:rsid w:val="008D10F5"/>
    <w:rsid w:val="008D6CD5"/>
    <w:rsid w:val="008E16A9"/>
    <w:rsid w:val="00900308"/>
    <w:rsid w:val="00931F4A"/>
    <w:rsid w:val="00940E84"/>
    <w:rsid w:val="00945E29"/>
    <w:rsid w:val="00981ACA"/>
    <w:rsid w:val="009B061B"/>
    <w:rsid w:val="00A418B3"/>
    <w:rsid w:val="00A43682"/>
    <w:rsid w:val="00A664B0"/>
    <w:rsid w:val="00A74684"/>
    <w:rsid w:val="00A77EC9"/>
    <w:rsid w:val="00AE276A"/>
    <w:rsid w:val="00AE5E3E"/>
    <w:rsid w:val="00B274E8"/>
    <w:rsid w:val="00B46291"/>
    <w:rsid w:val="00B53FD5"/>
    <w:rsid w:val="00B640AD"/>
    <w:rsid w:val="00B6764E"/>
    <w:rsid w:val="00B72BE1"/>
    <w:rsid w:val="00BC3662"/>
    <w:rsid w:val="00C11D25"/>
    <w:rsid w:val="00C14282"/>
    <w:rsid w:val="00C9000F"/>
    <w:rsid w:val="00CD0BF3"/>
    <w:rsid w:val="00CD308D"/>
    <w:rsid w:val="00CD5689"/>
    <w:rsid w:val="00D13560"/>
    <w:rsid w:val="00D2598F"/>
    <w:rsid w:val="00D30B20"/>
    <w:rsid w:val="00D32344"/>
    <w:rsid w:val="00D36D42"/>
    <w:rsid w:val="00D64962"/>
    <w:rsid w:val="00D725DC"/>
    <w:rsid w:val="00D73A01"/>
    <w:rsid w:val="00D87CBF"/>
    <w:rsid w:val="00DB7CD4"/>
    <w:rsid w:val="00DE4C9D"/>
    <w:rsid w:val="00DF718C"/>
    <w:rsid w:val="00E20340"/>
    <w:rsid w:val="00E45783"/>
    <w:rsid w:val="00E57E50"/>
    <w:rsid w:val="00E62DDA"/>
    <w:rsid w:val="00E819D7"/>
    <w:rsid w:val="00EA416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D7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D725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D7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D725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E83A-882B-4115-B0FF-48617D5D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11226</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6</cp:revision>
  <cp:lastPrinted>2015-07-08T16:28:00Z</cp:lastPrinted>
  <dcterms:created xsi:type="dcterms:W3CDTF">2016-01-10T21:17:00Z</dcterms:created>
  <dcterms:modified xsi:type="dcterms:W3CDTF">2016-06-04T23:31:00Z</dcterms:modified>
</cp:coreProperties>
</file>