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AD" w:rsidRDefault="007077DB" w:rsidP="00FF5B3F">
      <w:pPr>
        <w:pStyle w:val="Heading1"/>
        <w:spacing w:line="240" w:lineRule="auto"/>
      </w:pPr>
      <w:bookmarkStart w:id="0" w:name="_GoBack"/>
      <w:bookmarkEnd w:id="0"/>
      <w:r w:rsidRPr="00047C8A">
        <w:t>Extended Notes for GUN</w:t>
      </w:r>
      <w:r w:rsidR="0032205E">
        <w:t>_</w:t>
      </w:r>
      <w:r w:rsidR="009B1FA1">
        <w:t>CONTROL</w:t>
      </w:r>
      <w:r w:rsidRPr="00047C8A">
        <w:t>1G</w:t>
      </w:r>
    </w:p>
    <w:p w:rsidR="00FF5B3F" w:rsidRPr="00FF5B3F" w:rsidRDefault="00FF5B3F" w:rsidP="00FF5B3F">
      <w:pPr>
        <w:spacing w:line="240" w:lineRule="auto"/>
      </w:pPr>
    </w:p>
    <w:p w:rsidR="007077DB" w:rsidRDefault="007077DB" w:rsidP="00FF5B3F">
      <w:pPr>
        <w:spacing w:line="240" w:lineRule="auto"/>
        <w:rPr>
          <w:rFonts w:ascii="Calibri" w:hAnsi="Calibri"/>
          <w:sz w:val="24"/>
        </w:rPr>
      </w:pPr>
      <w:r w:rsidRPr="00844DBD">
        <w:rPr>
          <w:rFonts w:ascii="Calibri" w:hAnsi="Calibri"/>
          <w:sz w:val="24"/>
        </w:rPr>
        <w:t xml:space="preserve">The data set used in this exercise is </w:t>
      </w:r>
      <w:r>
        <w:rPr>
          <w:rFonts w:ascii="Calibri" w:hAnsi="Calibri"/>
          <w:sz w:val="24"/>
        </w:rPr>
        <w:t>Fi</w:t>
      </w:r>
      <w:r w:rsidR="009B1FA1">
        <w:rPr>
          <w:rFonts w:ascii="Calibri" w:hAnsi="Calibri"/>
          <w:sz w:val="24"/>
        </w:rPr>
        <w:t>eld_2013_subset_for_classes_GUN</w:t>
      </w:r>
      <w:r w:rsidR="00E73D2B">
        <w:rPr>
          <w:rFonts w:ascii="Calibri" w:hAnsi="Calibri"/>
          <w:sz w:val="24"/>
        </w:rPr>
        <w:t>_</w:t>
      </w:r>
      <w:r w:rsidR="009B1FA1">
        <w:rPr>
          <w:rFonts w:ascii="Calibri" w:hAnsi="Calibri"/>
          <w:sz w:val="24"/>
        </w:rPr>
        <w:t>CONTROL</w:t>
      </w:r>
      <w:r>
        <w:rPr>
          <w:rFonts w:ascii="Calibri" w:hAnsi="Calibri"/>
          <w:sz w:val="24"/>
        </w:rPr>
        <w:t>.sav which is a subset of a Field Poll conducted in February, 2013.</w:t>
      </w:r>
      <w:r w:rsidRPr="00844DBD">
        <w:rPr>
          <w:rFonts w:ascii="Calibri" w:hAnsi="Calibri"/>
          <w:sz w:val="24"/>
        </w:rPr>
        <w:t xml:space="preserve">  Some of the variables in the </w:t>
      </w:r>
      <w:r>
        <w:rPr>
          <w:rFonts w:ascii="Calibri" w:hAnsi="Calibri"/>
          <w:sz w:val="24"/>
        </w:rPr>
        <w:t>poll</w:t>
      </w:r>
      <w:r w:rsidRPr="00844DBD">
        <w:rPr>
          <w:rFonts w:ascii="Calibri" w:hAnsi="Calibri"/>
          <w:sz w:val="24"/>
        </w:rPr>
        <w:t xml:space="preserve"> have been recoded to make them easier to use and some new variables have been created.  The data may be downloaded at this site.  You have permission to use this exercise and to revise it to fit your needs.  Please send a copy of any revision to the author.</w:t>
      </w:r>
    </w:p>
    <w:p w:rsidR="007077DB" w:rsidRDefault="007077DB" w:rsidP="00FF5B3F">
      <w:pPr>
        <w:spacing w:line="240" w:lineRule="auto"/>
        <w:rPr>
          <w:rFonts w:ascii="Calibri" w:hAnsi="Calibri"/>
          <w:sz w:val="24"/>
        </w:rPr>
      </w:pPr>
      <w:r>
        <w:rPr>
          <w:rFonts w:ascii="Calibri" w:hAnsi="Calibri"/>
          <w:sz w:val="24"/>
        </w:rPr>
        <w:t xml:space="preserve">The Field Poll is a </w:t>
      </w:r>
      <w:r w:rsidR="009A77D6">
        <w:rPr>
          <w:rFonts w:ascii="Calibri" w:hAnsi="Calibri"/>
          <w:sz w:val="24"/>
        </w:rPr>
        <w:t>poll</w:t>
      </w:r>
      <w:r>
        <w:rPr>
          <w:rFonts w:ascii="Calibri" w:hAnsi="Calibri"/>
          <w:sz w:val="24"/>
        </w:rPr>
        <w:t xml:space="preserve"> of registered voters in California conducted by the Field Research Corporation.  </w:t>
      </w:r>
      <w:r w:rsidR="00047C8A">
        <w:rPr>
          <w:rFonts w:ascii="Calibri" w:hAnsi="Calibri"/>
          <w:sz w:val="24"/>
        </w:rPr>
        <w:t xml:space="preserve">The Field Poll was established in 1947 by Mervin Field and covers a wide range of political and social topics.  It’s one of the major statewide public opinion polls in California and is conducted approximately three to seven times per year.  An archive of reports can be found on their </w:t>
      </w:r>
      <w:hyperlink r:id="rId9" w:history="1">
        <w:r w:rsidR="00047C8A" w:rsidRPr="00047C8A">
          <w:rPr>
            <w:rStyle w:val="Hyperlink"/>
            <w:rFonts w:ascii="Calibri" w:hAnsi="Calibri"/>
            <w:sz w:val="24"/>
          </w:rPr>
          <w:t>website</w:t>
        </w:r>
      </w:hyperlink>
      <w:r w:rsidR="00047C8A">
        <w:rPr>
          <w:rFonts w:ascii="Calibri" w:hAnsi="Calibri"/>
          <w:sz w:val="24"/>
        </w:rPr>
        <w:t>.</w:t>
      </w:r>
    </w:p>
    <w:p w:rsidR="00047C8A" w:rsidRPr="00870827" w:rsidRDefault="00047C8A" w:rsidP="00FF5B3F">
      <w:pPr>
        <w:pStyle w:val="Heading2"/>
        <w:spacing w:line="240" w:lineRule="auto"/>
      </w:pPr>
      <w:r w:rsidRPr="00870827">
        <w:t>Methodology</w:t>
      </w:r>
      <w:r w:rsidR="004610D4">
        <w:rPr>
          <w:rStyle w:val="EndnoteReference"/>
          <w:rFonts w:ascii="Calibri" w:hAnsi="Calibri"/>
          <w:b w:val="0"/>
          <w:sz w:val="24"/>
        </w:rPr>
        <w:endnoteReference w:id="1"/>
      </w:r>
      <w:r w:rsidR="00FF5B3F">
        <w:br/>
      </w:r>
    </w:p>
    <w:p w:rsidR="00047C8A" w:rsidRDefault="00047C8A" w:rsidP="00FF5B3F">
      <w:pPr>
        <w:spacing w:line="240" w:lineRule="auto"/>
        <w:rPr>
          <w:rFonts w:ascii="Calibri" w:hAnsi="Calibri"/>
          <w:sz w:val="24"/>
        </w:rPr>
      </w:pPr>
      <w:r w:rsidRPr="00FF5B3F">
        <w:rPr>
          <w:rStyle w:val="Heading3Char"/>
        </w:rPr>
        <w:t>Sampling.</w:t>
      </w:r>
      <w:r>
        <w:rPr>
          <w:rFonts w:ascii="Calibri" w:hAnsi="Calibri"/>
          <w:sz w:val="24"/>
        </w:rPr>
        <w:t xml:space="preserve">  This Field Poll is a sample of 834 registered voters in California.  There were two forms of the </w:t>
      </w:r>
      <w:r w:rsidR="009A77D6">
        <w:rPr>
          <w:rFonts w:ascii="Calibri" w:hAnsi="Calibri"/>
          <w:sz w:val="24"/>
        </w:rPr>
        <w:t>poll</w:t>
      </w:r>
      <w:r>
        <w:rPr>
          <w:rFonts w:ascii="Calibri" w:hAnsi="Calibri"/>
          <w:sz w:val="24"/>
        </w:rPr>
        <w:t xml:space="preserve"> referred to as Form A and Form B.  Some questions were asked of all respondents while other questions were asked of a random half of the total sample.  That means that for some questions the sample size is 834 and for other questions the sample size is half of that.  It also means that </w:t>
      </w:r>
      <w:r w:rsidR="00870827">
        <w:rPr>
          <w:rFonts w:ascii="Calibri" w:hAnsi="Calibri"/>
          <w:sz w:val="24"/>
        </w:rPr>
        <w:t xml:space="preserve">questions that were included in Form A </w:t>
      </w:r>
      <w:r w:rsidR="004610D4">
        <w:rPr>
          <w:rFonts w:ascii="Calibri" w:hAnsi="Calibri"/>
          <w:sz w:val="24"/>
        </w:rPr>
        <w:t xml:space="preserve">only </w:t>
      </w:r>
      <w:r w:rsidR="00870827">
        <w:rPr>
          <w:rFonts w:ascii="Calibri" w:hAnsi="Calibri"/>
          <w:sz w:val="24"/>
        </w:rPr>
        <w:t>cannot be crosstabulated with questions that appeared in Form B</w:t>
      </w:r>
      <w:r w:rsidR="004610D4">
        <w:rPr>
          <w:rFonts w:ascii="Calibri" w:hAnsi="Calibri"/>
          <w:sz w:val="24"/>
        </w:rPr>
        <w:t xml:space="preserve"> only</w:t>
      </w:r>
      <w:r w:rsidR="00870827">
        <w:rPr>
          <w:rFonts w:ascii="Calibri" w:hAnsi="Calibri"/>
          <w:sz w:val="24"/>
        </w:rPr>
        <w:t xml:space="preserve">.  </w:t>
      </w:r>
    </w:p>
    <w:p w:rsidR="00870827" w:rsidRDefault="00870827" w:rsidP="00FF5B3F">
      <w:pPr>
        <w:spacing w:line="240" w:lineRule="auto"/>
        <w:rPr>
          <w:rFonts w:ascii="Calibri" w:hAnsi="Calibri"/>
          <w:sz w:val="24"/>
        </w:rPr>
      </w:pPr>
      <w:r w:rsidRPr="00FF5B3F">
        <w:rPr>
          <w:rStyle w:val="Heading3Char"/>
        </w:rPr>
        <w:t>Data Collection.</w:t>
      </w:r>
      <w:r>
        <w:rPr>
          <w:rFonts w:ascii="Calibri" w:hAnsi="Calibri"/>
          <w:sz w:val="24"/>
        </w:rPr>
        <w:t xml:space="preserve">  The poll was conducted by telephone in English and Spanish.  Up to six attempts were made to reach respondent</w:t>
      </w:r>
      <w:r w:rsidR="004610D4">
        <w:rPr>
          <w:rFonts w:ascii="Calibri" w:hAnsi="Calibri"/>
          <w:sz w:val="24"/>
        </w:rPr>
        <w:t>s</w:t>
      </w:r>
      <w:r>
        <w:rPr>
          <w:rFonts w:ascii="Calibri" w:hAnsi="Calibri"/>
          <w:sz w:val="24"/>
        </w:rPr>
        <w:t xml:space="preserve"> in the sample </w:t>
      </w:r>
      <w:r w:rsidR="004610D4">
        <w:rPr>
          <w:rFonts w:ascii="Calibri" w:hAnsi="Calibri"/>
          <w:sz w:val="24"/>
        </w:rPr>
        <w:t xml:space="preserve">while </w:t>
      </w:r>
      <w:r>
        <w:rPr>
          <w:rFonts w:ascii="Calibri" w:hAnsi="Calibri"/>
          <w:sz w:val="24"/>
        </w:rPr>
        <w:t>varying the day and time of the week</w:t>
      </w:r>
      <w:r w:rsidR="00166EDA">
        <w:rPr>
          <w:rFonts w:ascii="Calibri" w:hAnsi="Calibri"/>
          <w:sz w:val="24"/>
        </w:rPr>
        <w:t xml:space="preserve"> they were called</w:t>
      </w:r>
      <w:r>
        <w:rPr>
          <w:rFonts w:ascii="Calibri" w:hAnsi="Calibri"/>
          <w:sz w:val="24"/>
        </w:rPr>
        <w:t>.  Respondents were called on the telephone number they included on their voter registration which means some ca</w:t>
      </w:r>
      <w:r w:rsidR="00166EDA">
        <w:rPr>
          <w:rFonts w:ascii="Calibri" w:hAnsi="Calibri"/>
          <w:sz w:val="24"/>
        </w:rPr>
        <w:t>lls were made on the respondent</w:t>
      </w:r>
      <w:r>
        <w:rPr>
          <w:rFonts w:ascii="Calibri" w:hAnsi="Calibri"/>
          <w:sz w:val="24"/>
        </w:rPr>
        <w:t>s</w:t>
      </w:r>
      <w:r w:rsidR="00166EDA">
        <w:rPr>
          <w:rFonts w:ascii="Calibri" w:hAnsi="Calibri"/>
          <w:sz w:val="24"/>
        </w:rPr>
        <w:t>’</w:t>
      </w:r>
      <w:r>
        <w:rPr>
          <w:rFonts w:ascii="Calibri" w:hAnsi="Calibri"/>
          <w:sz w:val="24"/>
        </w:rPr>
        <w:t xml:space="preserve"> landline and other</w:t>
      </w:r>
      <w:r w:rsidR="00166EDA">
        <w:rPr>
          <w:rFonts w:ascii="Calibri" w:hAnsi="Calibri"/>
          <w:sz w:val="24"/>
        </w:rPr>
        <w:t>s</w:t>
      </w:r>
      <w:r>
        <w:rPr>
          <w:rFonts w:ascii="Calibri" w:hAnsi="Calibri"/>
          <w:sz w:val="24"/>
        </w:rPr>
        <w:t xml:space="preserve"> on their cell phone.</w:t>
      </w:r>
    </w:p>
    <w:p w:rsidR="00870827" w:rsidRDefault="00870827" w:rsidP="00FF5B3F">
      <w:pPr>
        <w:spacing w:line="240" w:lineRule="auto"/>
        <w:rPr>
          <w:rFonts w:ascii="Calibri" w:hAnsi="Calibri"/>
          <w:sz w:val="24"/>
        </w:rPr>
      </w:pPr>
      <w:r w:rsidRPr="00FF5B3F">
        <w:rPr>
          <w:rStyle w:val="Heading3Char"/>
        </w:rPr>
        <w:t>Weighting.</w:t>
      </w:r>
      <w:r>
        <w:rPr>
          <w:rFonts w:ascii="Calibri" w:hAnsi="Calibri"/>
          <w:sz w:val="24"/>
        </w:rPr>
        <w:t xml:space="preserve">  A weight variable (WEIGHT) was constructed by the Field Research Corporation so the data would better represent the population from which the sample was selected.  This weight variable should always be used when analyzing the data.  The data set for this series of exercises was saved with the data already weighted so students will not have to weight the data when they open the file.  It will already be weighted. </w:t>
      </w:r>
    </w:p>
    <w:p w:rsidR="00870827" w:rsidRDefault="00870827" w:rsidP="00FF5B3F">
      <w:pPr>
        <w:spacing w:line="240" w:lineRule="auto"/>
        <w:rPr>
          <w:rFonts w:ascii="Calibri" w:hAnsi="Calibri"/>
          <w:bCs/>
          <w:sz w:val="24"/>
        </w:rPr>
      </w:pPr>
      <w:r w:rsidRPr="00FF5B3F">
        <w:rPr>
          <w:rStyle w:val="Heading3Char"/>
        </w:rPr>
        <w:t>Data Access.</w:t>
      </w:r>
      <w:r>
        <w:rPr>
          <w:rFonts w:ascii="Calibri" w:hAnsi="Calibri"/>
          <w:sz w:val="24"/>
        </w:rPr>
        <w:t xml:space="preserve">  </w:t>
      </w:r>
      <w:r w:rsidRPr="007616E9">
        <w:rPr>
          <w:rFonts w:ascii="Calibri" w:hAnsi="Calibri"/>
          <w:sz w:val="24"/>
        </w:rPr>
        <w:t xml:space="preserve">Students, faculty and staff at the </w:t>
      </w:r>
      <w:r w:rsidRPr="007616E9">
        <w:rPr>
          <w:rFonts w:ascii="Calibri" w:hAnsi="Calibri"/>
          <w:bCs/>
          <w:sz w:val="24"/>
        </w:rPr>
        <w:t>University of California (UC)</w:t>
      </w:r>
      <w:r w:rsidRPr="007616E9">
        <w:rPr>
          <w:rFonts w:ascii="Calibri" w:hAnsi="Calibri"/>
          <w:sz w:val="24"/>
        </w:rPr>
        <w:t xml:space="preserve"> and </w:t>
      </w:r>
      <w:r w:rsidRPr="007616E9">
        <w:rPr>
          <w:rFonts w:ascii="Calibri" w:hAnsi="Calibri"/>
          <w:bCs/>
          <w:sz w:val="24"/>
        </w:rPr>
        <w:t xml:space="preserve">California State University </w:t>
      </w:r>
      <w:r w:rsidR="007616E9">
        <w:rPr>
          <w:rFonts w:ascii="Calibri" w:hAnsi="Calibri"/>
          <w:bCs/>
          <w:sz w:val="24"/>
        </w:rPr>
        <w:t>(CSU)</w:t>
      </w:r>
      <w:r w:rsidR="004610D4">
        <w:rPr>
          <w:rStyle w:val="EndnoteReference"/>
          <w:rFonts w:ascii="Calibri" w:hAnsi="Calibri"/>
          <w:bCs/>
          <w:sz w:val="24"/>
        </w:rPr>
        <w:endnoteReference w:id="2"/>
      </w:r>
      <w:r w:rsidR="007616E9">
        <w:rPr>
          <w:rFonts w:ascii="Calibri" w:hAnsi="Calibri"/>
          <w:bCs/>
          <w:sz w:val="24"/>
        </w:rPr>
        <w:t xml:space="preserve"> </w:t>
      </w:r>
      <w:r w:rsidRPr="007616E9">
        <w:rPr>
          <w:rFonts w:ascii="Calibri" w:hAnsi="Calibri"/>
          <w:sz w:val="24"/>
        </w:rPr>
        <w:t xml:space="preserve">may use </w:t>
      </w:r>
      <w:r w:rsidRPr="007616E9">
        <w:rPr>
          <w:rFonts w:ascii="Calibri" w:hAnsi="Calibri"/>
          <w:bCs/>
          <w:iCs/>
          <w:sz w:val="24"/>
        </w:rPr>
        <w:t>all</w:t>
      </w:r>
      <w:r w:rsidRPr="007616E9">
        <w:rPr>
          <w:rFonts w:ascii="Calibri" w:hAnsi="Calibri"/>
          <w:sz w:val="24"/>
        </w:rPr>
        <w:t xml:space="preserve"> available Field Poll data</w:t>
      </w:r>
      <w:r w:rsidR="007616E9" w:rsidRPr="007616E9">
        <w:rPr>
          <w:rFonts w:ascii="Calibri" w:hAnsi="Calibri"/>
          <w:bCs/>
          <w:sz w:val="24"/>
        </w:rPr>
        <w:t xml:space="preserve">.  However, the Field data are </w:t>
      </w:r>
      <w:r w:rsidR="004610D4" w:rsidRPr="007616E9">
        <w:rPr>
          <w:rFonts w:ascii="Calibri" w:hAnsi="Calibri"/>
          <w:bCs/>
          <w:sz w:val="24"/>
        </w:rPr>
        <w:t xml:space="preserve">subject </w:t>
      </w:r>
      <w:r w:rsidR="004610D4">
        <w:rPr>
          <w:rFonts w:ascii="Calibri" w:hAnsi="Calibri"/>
          <w:bCs/>
          <w:sz w:val="24"/>
        </w:rPr>
        <w:t>to a two-</w:t>
      </w:r>
      <w:r w:rsidR="007616E9" w:rsidRPr="007616E9">
        <w:rPr>
          <w:rFonts w:ascii="Calibri" w:hAnsi="Calibri"/>
          <w:bCs/>
          <w:sz w:val="24"/>
        </w:rPr>
        <w:t>year embargo period</w:t>
      </w:r>
      <w:r w:rsidR="004610D4">
        <w:rPr>
          <w:rFonts w:ascii="Calibri" w:hAnsi="Calibri"/>
          <w:bCs/>
          <w:sz w:val="24"/>
        </w:rPr>
        <w:t xml:space="preserve"> for the general public and those at other academic institutions</w:t>
      </w:r>
      <w:r w:rsidR="007616E9" w:rsidRPr="007616E9">
        <w:rPr>
          <w:rFonts w:ascii="Calibri" w:hAnsi="Calibri"/>
          <w:bCs/>
          <w:sz w:val="24"/>
        </w:rPr>
        <w:t>. This means the general public may access the poll data two years after the date of the polls</w:t>
      </w:r>
      <w:r w:rsidR="007616E9">
        <w:rPr>
          <w:rFonts w:ascii="Calibri" w:hAnsi="Calibri"/>
          <w:bCs/>
          <w:sz w:val="24"/>
        </w:rPr>
        <w:t>.  The 2013 Field Poll, therefore, is available to the general public.</w:t>
      </w:r>
    </w:p>
    <w:p w:rsidR="003215FD" w:rsidRDefault="007616E9" w:rsidP="00FF5B3F">
      <w:pPr>
        <w:spacing w:line="240" w:lineRule="auto"/>
        <w:rPr>
          <w:rFonts w:ascii="Calibri" w:hAnsi="Calibri"/>
          <w:sz w:val="24"/>
        </w:rPr>
      </w:pPr>
      <w:r w:rsidRPr="00FF5B3F">
        <w:rPr>
          <w:rStyle w:val="Heading3Char"/>
        </w:rPr>
        <w:t>Questions and Variables.</w:t>
      </w:r>
      <w:r w:rsidRPr="007616E9">
        <w:rPr>
          <w:rFonts w:ascii="Calibri" w:hAnsi="Calibri"/>
          <w:b/>
          <w:sz w:val="24"/>
        </w:rPr>
        <w:t xml:space="preserve">  </w:t>
      </w:r>
      <w:r w:rsidR="003215FD">
        <w:rPr>
          <w:rFonts w:ascii="Calibri" w:hAnsi="Calibri"/>
          <w:sz w:val="24"/>
        </w:rPr>
        <w:t xml:space="preserve">The Field Poll included questions on a variety of topics.  I created a subset of these variables focusing on those topics I thought would be of the most interest to </w:t>
      </w:r>
      <w:r w:rsidR="003215FD">
        <w:rPr>
          <w:rFonts w:ascii="Calibri" w:hAnsi="Calibri"/>
          <w:sz w:val="24"/>
        </w:rPr>
        <w:lastRenderedPageBreak/>
        <w:t xml:space="preserve">students.  I </w:t>
      </w:r>
      <w:r w:rsidR="003215FD" w:rsidRPr="00844DBD">
        <w:rPr>
          <w:rFonts w:ascii="Calibri" w:hAnsi="Calibri"/>
          <w:sz w:val="24"/>
        </w:rPr>
        <w:t>renamed the variables to make it easier for stude</w:t>
      </w:r>
      <w:r w:rsidR="003215FD">
        <w:rPr>
          <w:rFonts w:ascii="Calibri" w:hAnsi="Calibri"/>
          <w:sz w:val="24"/>
        </w:rPr>
        <w:t>nts to find related variables using the following scheme.</w:t>
      </w:r>
    </w:p>
    <w:p w:rsidR="003215FD" w:rsidRP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economic conditions all start with the letter “EC.”</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gun control all start with “G.”</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global warming all start with “GW.”</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immigration all start with “I.”</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marijuana all start with “M.”</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Questions on same-sex marriage all start with “SSM.”</w:t>
      </w:r>
    </w:p>
    <w:p w:rsidR="003215FD" w:rsidRDefault="003215FD" w:rsidP="00FF5B3F">
      <w:pPr>
        <w:pStyle w:val="ListParagraph"/>
        <w:numPr>
          <w:ilvl w:val="0"/>
          <w:numId w:val="2"/>
        </w:numPr>
        <w:spacing w:line="240" w:lineRule="auto"/>
        <w:rPr>
          <w:rFonts w:ascii="Calibri" w:hAnsi="Calibri"/>
          <w:sz w:val="24"/>
        </w:rPr>
      </w:pPr>
      <w:r>
        <w:rPr>
          <w:rFonts w:ascii="Calibri" w:hAnsi="Calibri"/>
          <w:sz w:val="24"/>
        </w:rPr>
        <w:t xml:space="preserve">Demographic or background questions </w:t>
      </w:r>
      <w:r w:rsidR="004610D4">
        <w:rPr>
          <w:rFonts w:ascii="Calibri" w:hAnsi="Calibri"/>
          <w:sz w:val="24"/>
        </w:rPr>
        <w:t xml:space="preserve">(e.g., age, income, </w:t>
      </w:r>
      <w:r w:rsidR="00DC2A7B">
        <w:rPr>
          <w:rFonts w:ascii="Calibri" w:hAnsi="Calibri"/>
          <w:sz w:val="24"/>
        </w:rPr>
        <w:t>sex</w:t>
      </w:r>
      <w:r w:rsidR="004610D4">
        <w:rPr>
          <w:rFonts w:ascii="Calibri" w:hAnsi="Calibri"/>
          <w:sz w:val="24"/>
        </w:rPr>
        <w:t xml:space="preserve">) </w:t>
      </w:r>
      <w:r>
        <w:rPr>
          <w:rFonts w:ascii="Calibri" w:hAnsi="Calibri"/>
          <w:sz w:val="24"/>
        </w:rPr>
        <w:t>all start with “D.”</w:t>
      </w:r>
    </w:p>
    <w:p w:rsidR="003215FD" w:rsidRDefault="00251FEB" w:rsidP="00FF5B3F">
      <w:pPr>
        <w:spacing w:line="240" w:lineRule="auto"/>
        <w:rPr>
          <w:rFonts w:ascii="Calibri" w:hAnsi="Calibri"/>
          <w:sz w:val="24"/>
        </w:rPr>
      </w:pPr>
      <w:r>
        <w:rPr>
          <w:rFonts w:ascii="Calibri" w:hAnsi="Calibri"/>
          <w:sz w:val="24"/>
        </w:rPr>
        <w:t xml:space="preserve">There was more than one question on all these topics.  For example, there were ten questions on gun control.  Following the initial letter(s) described above, there is a number that refers to each particular question.  For gun control, there is G1 and G2 through G10 which are then followed by an underscore (_).  Following the underscore is the name of the variable </w:t>
      </w:r>
      <w:r w:rsidR="00166EDA">
        <w:rPr>
          <w:rFonts w:ascii="Calibri" w:hAnsi="Calibri"/>
          <w:sz w:val="24"/>
        </w:rPr>
        <w:t xml:space="preserve">in </w:t>
      </w:r>
      <w:r>
        <w:rPr>
          <w:rFonts w:ascii="Calibri" w:hAnsi="Calibri"/>
          <w:sz w:val="24"/>
        </w:rPr>
        <w:t xml:space="preserve">the </w:t>
      </w:r>
      <w:r w:rsidR="00166EDA">
        <w:rPr>
          <w:rFonts w:ascii="Calibri" w:hAnsi="Calibri"/>
          <w:sz w:val="24"/>
        </w:rPr>
        <w:t xml:space="preserve">original </w:t>
      </w:r>
      <w:r>
        <w:rPr>
          <w:rFonts w:ascii="Calibri" w:hAnsi="Calibri"/>
          <w:sz w:val="24"/>
        </w:rPr>
        <w:t>Field Poll</w:t>
      </w:r>
      <w:r w:rsidR="00166EDA">
        <w:rPr>
          <w:rFonts w:ascii="Calibri" w:hAnsi="Calibri"/>
          <w:sz w:val="24"/>
        </w:rPr>
        <w:t xml:space="preserve"> data set.</w:t>
      </w:r>
      <w:r>
        <w:rPr>
          <w:rFonts w:ascii="Calibri" w:hAnsi="Calibri"/>
          <w:sz w:val="24"/>
        </w:rPr>
        <w:t xml:space="preserve">  Thus the first variable on gun control is named G1_q13 since this variable was named q13 in the original Field Poll data set.  </w:t>
      </w:r>
      <w:r w:rsidRPr="00844DBD">
        <w:rPr>
          <w:rFonts w:ascii="Calibri" w:hAnsi="Calibri"/>
          <w:sz w:val="24"/>
        </w:rPr>
        <w:t xml:space="preserve">The advantage of this system is that students can easily find categories of variables that have the same focus.  At the same time, you also know the name of the variable in the </w:t>
      </w:r>
      <w:r>
        <w:rPr>
          <w:rFonts w:ascii="Calibri" w:hAnsi="Calibri"/>
          <w:sz w:val="24"/>
        </w:rPr>
        <w:t>original Field Poll data set</w:t>
      </w:r>
      <w:r w:rsidRPr="00844DBD">
        <w:rPr>
          <w:rFonts w:ascii="Calibri" w:hAnsi="Calibri"/>
          <w:sz w:val="24"/>
        </w:rPr>
        <w:t xml:space="preserve"> and can easily use the </w:t>
      </w:r>
      <w:r>
        <w:rPr>
          <w:rFonts w:ascii="Calibri" w:hAnsi="Calibri"/>
          <w:sz w:val="24"/>
        </w:rPr>
        <w:t>Field Poll</w:t>
      </w:r>
      <w:r w:rsidRPr="00844DBD">
        <w:rPr>
          <w:rFonts w:ascii="Calibri" w:hAnsi="Calibri"/>
          <w:sz w:val="24"/>
        </w:rPr>
        <w:t xml:space="preserve"> codebook</w:t>
      </w:r>
      <w:r>
        <w:rPr>
          <w:rFonts w:ascii="Calibri" w:hAnsi="Calibri"/>
          <w:sz w:val="24"/>
        </w:rPr>
        <w:t xml:space="preserve"> provided with the data set</w:t>
      </w:r>
      <w:r w:rsidRPr="00844DBD">
        <w:rPr>
          <w:rFonts w:ascii="Calibri" w:hAnsi="Calibri"/>
          <w:sz w:val="24"/>
        </w:rPr>
        <w:t xml:space="preserve">.  </w:t>
      </w:r>
      <w:r>
        <w:rPr>
          <w:rFonts w:ascii="Calibri" w:hAnsi="Calibri"/>
          <w:sz w:val="24"/>
        </w:rPr>
        <w:t xml:space="preserve">This codebook, along with the questionnaire, </w:t>
      </w:r>
      <w:r w:rsidR="00857818">
        <w:rPr>
          <w:rFonts w:ascii="Calibri" w:hAnsi="Calibri"/>
          <w:sz w:val="24"/>
        </w:rPr>
        <w:t>can be downloaded from this web</w:t>
      </w:r>
      <w:r>
        <w:rPr>
          <w:rFonts w:ascii="Calibri" w:hAnsi="Calibri"/>
          <w:sz w:val="24"/>
        </w:rPr>
        <w:t>site.</w:t>
      </w:r>
      <w:r w:rsidR="003E24BE">
        <w:rPr>
          <w:rFonts w:ascii="Calibri" w:hAnsi="Calibri"/>
          <w:sz w:val="24"/>
        </w:rPr>
        <w:t xml:space="preserve">  However, you probably won’t have to use the codebook since the SPSS variable label includes the exact question wording.  The variable label also tells you which form (A or B) of the </w:t>
      </w:r>
      <w:r w:rsidR="009A77D6">
        <w:rPr>
          <w:rFonts w:ascii="Calibri" w:hAnsi="Calibri"/>
          <w:sz w:val="24"/>
        </w:rPr>
        <w:t>poll</w:t>
      </w:r>
      <w:r w:rsidR="003E24BE">
        <w:rPr>
          <w:rFonts w:ascii="Calibri" w:hAnsi="Calibri"/>
          <w:sz w:val="24"/>
        </w:rPr>
        <w:t xml:space="preserve"> the question appears in.  If there is no form mentioned, then the question was included in both forms.</w:t>
      </w:r>
    </w:p>
    <w:p w:rsidR="004B4B27" w:rsidRDefault="004B4B27" w:rsidP="004B4B27">
      <w:pPr>
        <w:spacing w:line="240" w:lineRule="auto"/>
        <w:rPr>
          <w:rFonts w:ascii="Calibri" w:hAnsi="Calibri"/>
          <w:sz w:val="24"/>
        </w:rPr>
      </w:pPr>
      <w:r w:rsidRPr="00857818">
        <w:rPr>
          <w:rStyle w:val="Heading3Char"/>
        </w:rPr>
        <w:t>Missing Data.</w:t>
      </w:r>
      <w:r>
        <w:rPr>
          <w:rFonts w:ascii="Calibri" w:hAnsi="Calibri"/>
          <w:sz w:val="24"/>
        </w:rPr>
        <w:t xml:space="preserve">  The Field Poll includes two different types of data – opinion data and demographic or background data.  Opinion data includes questions that ask a person’s opinion about some issue such as gun control.  Most respondents will either favor or oppose a particular approach to gun control.  But some respondents will not have an opinion or they will say they don’t know or refuse to answer the questions.  Demographic questions ask respondents about their age or income or marital status.  Some respondents will refuse to answer particular questions.  Missing values are assigned to missing data.  So respondents who refuse to tell interviewers their age are assigned a missing value for that variable.  But what about those wh</w:t>
      </w:r>
      <w:r w:rsidR="00DC2A7B">
        <w:rPr>
          <w:rFonts w:ascii="Calibri" w:hAnsi="Calibri"/>
          <w:sz w:val="24"/>
        </w:rPr>
        <w:t>o say they have no opinion on a</w:t>
      </w:r>
      <w:r>
        <w:rPr>
          <w:rFonts w:ascii="Calibri" w:hAnsi="Calibri"/>
          <w:sz w:val="24"/>
        </w:rPr>
        <w:t xml:space="preserve"> question such as gun control.  The Field Poll does not consider this to be missing data because they are telling us an important piece of information about themselves.  They haven’t formed an opinion on this issue yet.  So </w:t>
      </w:r>
      <w:r w:rsidR="00DC2A7B">
        <w:rPr>
          <w:rFonts w:ascii="Calibri" w:hAnsi="Calibri"/>
          <w:sz w:val="24"/>
        </w:rPr>
        <w:t xml:space="preserve">no </w:t>
      </w:r>
      <w:r>
        <w:rPr>
          <w:rFonts w:ascii="Calibri" w:hAnsi="Calibri"/>
          <w:sz w:val="24"/>
        </w:rPr>
        <w:t xml:space="preserve">opinion answers are not considered missing data and are not assigned a missing value.  Missing values can be changed.  Chapter 2 in the online SPSS book </w:t>
      </w:r>
      <w:r w:rsidR="00166EDA">
        <w:rPr>
          <w:rFonts w:ascii="Calibri" w:hAnsi="Calibri"/>
          <w:sz w:val="24"/>
        </w:rPr>
        <w:t>described below explains</w:t>
      </w:r>
      <w:r>
        <w:rPr>
          <w:rFonts w:ascii="Calibri" w:hAnsi="Calibri"/>
          <w:sz w:val="24"/>
        </w:rPr>
        <w:t xml:space="preserve"> how to change missing values.</w:t>
      </w:r>
      <w:r w:rsidR="00745E46">
        <w:rPr>
          <w:rFonts w:ascii="Calibri" w:hAnsi="Calibri"/>
          <w:sz w:val="24"/>
        </w:rPr>
        <w:t xml:space="preserve">  </w:t>
      </w:r>
    </w:p>
    <w:p w:rsidR="003E24BE" w:rsidRPr="00FB26FA" w:rsidRDefault="00FB26FA" w:rsidP="00FF5B3F">
      <w:pPr>
        <w:pStyle w:val="Heading2"/>
        <w:spacing w:line="240" w:lineRule="auto"/>
      </w:pPr>
      <w:r w:rsidRPr="00FB26FA">
        <w:t>Notes on this Exercise</w:t>
      </w:r>
      <w:r w:rsidR="00FF5B3F">
        <w:br/>
      </w:r>
    </w:p>
    <w:p w:rsidR="00FB26FA" w:rsidRDefault="00FA3D2E" w:rsidP="00FF5B3F">
      <w:pPr>
        <w:spacing w:line="240" w:lineRule="auto"/>
        <w:rPr>
          <w:rFonts w:ascii="Calibri" w:hAnsi="Calibri"/>
          <w:sz w:val="24"/>
        </w:rPr>
      </w:pPr>
      <w:r w:rsidRPr="007B2B4D">
        <w:rPr>
          <w:rFonts w:ascii="Calibri" w:hAnsi="Calibri"/>
          <w:sz w:val="24"/>
        </w:rPr>
        <w:t xml:space="preserve">The goal of this exercise is to explore the relationship between </w:t>
      </w:r>
      <w:r w:rsidR="00DC2A7B">
        <w:rPr>
          <w:rFonts w:ascii="Calibri" w:hAnsi="Calibri"/>
          <w:sz w:val="24"/>
        </w:rPr>
        <w:t>gender</w:t>
      </w:r>
      <w:r w:rsidRPr="007B2B4D">
        <w:rPr>
          <w:rFonts w:ascii="Calibri" w:hAnsi="Calibri"/>
          <w:sz w:val="24"/>
        </w:rPr>
        <w:t xml:space="preserve"> and </w:t>
      </w:r>
      <w:r>
        <w:rPr>
          <w:rFonts w:ascii="Calibri" w:hAnsi="Calibri"/>
          <w:sz w:val="24"/>
        </w:rPr>
        <w:t xml:space="preserve">how people feel about gun control. </w:t>
      </w:r>
      <w:r w:rsidRPr="00844DBD">
        <w:rPr>
          <w:rFonts w:ascii="Calibri" w:hAnsi="Calibri"/>
          <w:sz w:val="24"/>
        </w:rPr>
        <w:t xml:space="preserve">Another goal of the exercise is to give students practice using SPSS.  </w:t>
      </w:r>
      <w:r w:rsidRPr="00703C47">
        <w:rPr>
          <w:rFonts w:ascii="Calibri" w:hAnsi="Calibri"/>
          <w:sz w:val="24"/>
        </w:rPr>
        <w:t>This exer</w:t>
      </w:r>
      <w:r>
        <w:rPr>
          <w:rFonts w:ascii="Calibri" w:hAnsi="Calibri"/>
          <w:sz w:val="24"/>
        </w:rPr>
        <w:t xml:space="preserve">cise uses FREQUENCIES to get frequency distributions and </w:t>
      </w:r>
      <w:r w:rsidRPr="00703C47">
        <w:rPr>
          <w:rFonts w:ascii="Calibri" w:hAnsi="Calibri"/>
          <w:sz w:val="24"/>
        </w:rPr>
        <w:t xml:space="preserve">CROSSTABS to explore the </w:t>
      </w:r>
      <w:r w:rsidRPr="00703C47">
        <w:rPr>
          <w:rFonts w:ascii="Calibri" w:hAnsi="Calibri"/>
          <w:sz w:val="24"/>
        </w:rPr>
        <w:lastRenderedPageBreak/>
        <w:t xml:space="preserve">relationships </w:t>
      </w:r>
      <w:r>
        <w:rPr>
          <w:rFonts w:ascii="Calibri" w:hAnsi="Calibri"/>
          <w:sz w:val="24"/>
        </w:rPr>
        <w:t>between</w:t>
      </w:r>
      <w:r w:rsidRPr="00703C47">
        <w:rPr>
          <w:rFonts w:ascii="Calibri" w:hAnsi="Calibri"/>
          <w:sz w:val="24"/>
        </w:rPr>
        <w:t xml:space="preserve"> variables.  In CROSSTABS, students are aske</w:t>
      </w:r>
      <w:r w:rsidR="00166EDA">
        <w:rPr>
          <w:rFonts w:ascii="Calibri" w:hAnsi="Calibri"/>
          <w:sz w:val="24"/>
        </w:rPr>
        <w:t>d to use percents</w:t>
      </w:r>
      <w:r>
        <w:rPr>
          <w:rFonts w:ascii="Calibri" w:hAnsi="Calibri"/>
          <w:sz w:val="24"/>
        </w:rPr>
        <w:t xml:space="preserve"> in their analysis</w:t>
      </w:r>
      <w:r w:rsidRPr="00703C47">
        <w:rPr>
          <w:rFonts w:ascii="Calibri" w:hAnsi="Calibri"/>
          <w:sz w:val="24"/>
        </w:rPr>
        <w:t xml:space="preserve">.  </w:t>
      </w:r>
      <w:r w:rsidR="006379FC">
        <w:rPr>
          <w:rFonts w:ascii="Calibri" w:hAnsi="Calibri"/>
          <w:sz w:val="24"/>
        </w:rPr>
        <w:t>Chi Square and measures of association will be introduced in a later exercise.  This</w:t>
      </w:r>
      <w:r>
        <w:rPr>
          <w:rFonts w:ascii="Calibri" w:hAnsi="Calibri"/>
          <w:sz w:val="24"/>
        </w:rPr>
        <w:t xml:space="preserve"> exercise does not explain how to use these SPSS commands.  Rather it gives students practice in using them.  </w:t>
      </w:r>
      <w:r w:rsidR="00857818" w:rsidRPr="00703C47">
        <w:rPr>
          <w:rFonts w:ascii="Calibri" w:hAnsi="Calibri"/>
          <w:sz w:val="24"/>
        </w:rPr>
        <w:t xml:space="preserve">A good reference on using SPSS is </w:t>
      </w:r>
      <w:r w:rsidR="00857818" w:rsidRPr="00703C47">
        <w:rPr>
          <w:rFonts w:ascii="Calibri" w:hAnsi="Calibri"/>
          <w:i/>
          <w:iCs/>
          <w:sz w:val="24"/>
        </w:rPr>
        <w:t>SPSS for Windows Version 2</w:t>
      </w:r>
      <w:r w:rsidR="00745E46">
        <w:rPr>
          <w:rFonts w:ascii="Calibri" w:hAnsi="Calibri"/>
          <w:i/>
          <w:iCs/>
          <w:sz w:val="24"/>
        </w:rPr>
        <w:t>3</w:t>
      </w:r>
      <w:r w:rsidR="00857818" w:rsidRPr="00703C47">
        <w:rPr>
          <w:rFonts w:ascii="Calibri" w:hAnsi="Calibri"/>
          <w:i/>
          <w:iCs/>
          <w:sz w:val="24"/>
        </w:rPr>
        <w:t>.0 A Basic Tutorial</w:t>
      </w:r>
      <w:r w:rsidR="00857818" w:rsidRPr="00703C47">
        <w:rPr>
          <w:rFonts w:ascii="Calibri" w:hAnsi="Calibri"/>
          <w:sz w:val="24"/>
        </w:rPr>
        <w:t xml:space="preserve"> by Linda Fiddler, </w:t>
      </w:r>
      <w:r w:rsidR="00857818">
        <w:rPr>
          <w:rFonts w:ascii="Calibri" w:hAnsi="Calibri"/>
          <w:sz w:val="24"/>
        </w:rPr>
        <w:t>J</w:t>
      </w:r>
      <w:r w:rsidR="00857818" w:rsidRPr="00703C47">
        <w:rPr>
          <w:rFonts w:ascii="Calibri" w:hAnsi="Calibri"/>
          <w:sz w:val="24"/>
        </w:rPr>
        <w:t>ohn Korey, Edward Nelson</w:t>
      </w:r>
      <w:r w:rsidR="00857818">
        <w:rPr>
          <w:rFonts w:ascii="Calibri" w:hAnsi="Calibri"/>
          <w:sz w:val="24"/>
        </w:rPr>
        <w:t xml:space="preserve"> (Editor)</w:t>
      </w:r>
      <w:r w:rsidR="00857818" w:rsidRPr="00703C47">
        <w:rPr>
          <w:rFonts w:ascii="Calibri" w:hAnsi="Calibri"/>
          <w:sz w:val="24"/>
        </w:rPr>
        <w:t xml:space="preserve">, and Elizabeth Nelson.  The online version of the book is </w:t>
      </w:r>
      <w:r w:rsidR="00857818">
        <w:rPr>
          <w:rFonts w:ascii="Calibri" w:hAnsi="Calibri"/>
          <w:sz w:val="24"/>
        </w:rPr>
        <w:t xml:space="preserve">on the Social Science and Instructional Council’s </w:t>
      </w:r>
      <w:hyperlink r:id="rId10" w:history="1">
        <w:r w:rsidR="00857818" w:rsidRPr="00857818">
          <w:rPr>
            <w:rStyle w:val="Hyperlink"/>
            <w:rFonts w:ascii="Calibri" w:hAnsi="Calibri"/>
            <w:sz w:val="24"/>
          </w:rPr>
          <w:t>website</w:t>
        </w:r>
      </w:hyperlink>
      <w:r w:rsidR="00857818">
        <w:rPr>
          <w:rFonts w:ascii="Calibri" w:hAnsi="Calibri"/>
          <w:sz w:val="24"/>
        </w:rPr>
        <w:t xml:space="preserve">.  </w:t>
      </w:r>
      <w:r>
        <w:rPr>
          <w:rFonts w:ascii="Calibri" w:hAnsi="Calibri"/>
          <w:sz w:val="24"/>
        </w:rPr>
        <w:t>Th</w:t>
      </w:r>
      <w:r w:rsidR="00857818">
        <w:rPr>
          <w:rFonts w:ascii="Calibri" w:hAnsi="Calibri"/>
          <w:sz w:val="24"/>
        </w:rPr>
        <w:t xml:space="preserve">is </w:t>
      </w:r>
      <w:r>
        <w:rPr>
          <w:rFonts w:ascii="Calibri" w:hAnsi="Calibri"/>
          <w:sz w:val="24"/>
        </w:rPr>
        <w:t>would be a good introduction to the use of SPSS commands.  I have included in the exercise where students can find help with the SPSS commands in this online book.</w:t>
      </w:r>
    </w:p>
    <w:p w:rsidR="006379FC" w:rsidRDefault="006379FC" w:rsidP="00FF5B3F">
      <w:pPr>
        <w:spacing w:line="240" w:lineRule="auto"/>
        <w:rPr>
          <w:rFonts w:ascii="Calibri" w:hAnsi="Calibri"/>
          <w:sz w:val="24"/>
        </w:rPr>
      </w:pPr>
      <w:r>
        <w:rPr>
          <w:rFonts w:ascii="Calibri" w:hAnsi="Calibri"/>
          <w:sz w:val="24"/>
        </w:rPr>
        <w:t xml:space="preserve">This exercise does not explain the statistical tools used.  Rather it gives </w:t>
      </w:r>
      <w:r w:rsidR="00036BD2">
        <w:rPr>
          <w:rFonts w:ascii="Calibri" w:hAnsi="Calibri"/>
          <w:sz w:val="24"/>
        </w:rPr>
        <w:t>students</w:t>
      </w:r>
      <w:r>
        <w:rPr>
          <w:rFonts w:ascii="Calibri" w:hAnsi="Calibri"/>
          <w:sz w:val="24"/>
        </w:rPr>
        <w:t xml:space="preserve"> practice using and interpreting these tools.  It assumes that you have covered frequency distributions and percents in class.  You may want to add information on these statistics to the exercise.</w:t>
      </w:r>
    </w:p>
    <w:p w:rsidR="006379FC" w:rsidRDefault="006379FC" w:rsidP="00FF5B3F">
      <w:pPr>
        <w:spacing w:line="240" w:lineRule="auto"/>
        <w:rPr>
          <w:rFonts w:ascii="Calibri" w:hAnsi="Calibri"/>
          <w:sz w:val="24"/>
        </w:rPr>
      </w:pPr>
      <w:r>
        <w:rPr>
          <w:rFonts w:ascii="Calibri" w:hAnsi="Calibri"/>
          <w:sz w:val="24"/>
        </w:rPr>
        <w:t>To avoid students overwriting the data file, it is important that you make the data file a read only file.</w:t>
      </w:r>
    </w:p>
    <w:p w:rsidR="006379FC" w:rsidRDefault="006379FC" w:rsidP="00FF5B3F">
      <w:pPr>
        <w:spacing w:line="240" w:lineRule="auto"/>
        <w:rPr>
          <w:rFonts w:ascii="Calibri" w:hAnsi="Calibri"/>
          <w:sz w:val="24"/>
        </w:rPr>
      </w:pPr>
      <w:r w:rsidRPr="00844DBD">
        <w:rPr>
          <w:rFonts w:ascii="Calibri" w:hAnsi="Calibri"/>
          <w:sz w:val="24"/>
        </w:rPr>
        <w:t xml:space="preserve">Included </w:t>
      </w:r>
      <w:r>
        <w:rPr>
          <w:rFonts w:ascii="Calibri" w:hAnsi="Calibri"/>
          <w:sz w:val="24"/>
        </w:rPr>
        <w:t>with</w:t>
      </w:r>
      <w:r w:rsidRPr="00844DBD">
        <w:rPr>
          <w:rFonts w:ascii="Calibri" w:hAnsi="Calibri"/>
          <w:sz w:val="24"/>
        </w:rPr>
        <w:t xml:space="preserve"> the exercise are the SPS</w:t>
      </w:r>
      <w:r>
        <w:rPr>
          <w:rFonts w:ascii="Calibri" w:hAnsi="Calibri"/>
          <w:sz w:val="24"/>
        </w:rPr>
        <w:t>S</w:t>
      </w:r>
      <w:r w:rsidRPr="00844DBD">
        <w:rPr>
          <w:rFonts w:ascii="Calibri" w:hAnsi="Calibri"/>
          <w:sz w:val="24"/>
        </w:rPr>
        <w:t xml:space="preserve"> syntax needed for the exercise and the SPSS output</w:t>
      </w:r>
      <w:r>
        <w:rPr>
          <w:rFonts w:ascii="Calibri" w:hAnsi="Calibri"/>
          <w:sz w:val="24"/>
        </w:rPr>
        <w:t xml:space="preserve"> which includes the syntax</w:t>
      </w:r>
      <w:r w:rsidRPr="00844DBD">
        <w:rPr>
          <w:rFonts w:ascii="Calibri" w:hAnsi="Calibri"/>
          <w:sz w:val="24"/>
        </w:rPr>
        <w:t xml:space="preserve">.  These, of course, should be removed when preparing the exercise for students.  </w:t>
      </w:r>
    </w:p>
    <w:p w:rsidR="006379FC" w:rsidRPr="00FF5B3F" w:rsidRDefault="006379FC" w:rsidP="00FF5B3F">
      <w:pPr>
        <w:pStyle w:val="Heading2"/>
      </w:pPr>
      <w:r w:rsidRPr="00FF5B3F">
        <w:t>Permission to Make Modifications</w:t>
      </w:r>
      <w:r w:rsidR="00FF5B3F" w:rsidRPr="00FF5B3F">
        <w:br/>
      </w:r>
    </w:p>
    <w:p w:rsidR="006379FC" w:rsidRDefault="006379FC" w:rsidP="00FF5B3F">
      <w:pPr>
        <w:spacing w:line="240" w:lineRule="auto"/>
        <w:rPr>
          <w:rFonts w:ascii="Calibri" w:hAnsi="Calibri"/>
          <w:sz w:val="24"/>
        </w:rPr>
      </w:pPr>
      <w:r w:rsidRPr="00844DBD">
        <w:rPr>
          <w:rFonts w:ascii="Calibri" w:hAnsi="Calibri"/>
          <w:sz w:val="24"/>
        </w:rPr>
        <w:t>Feel free to revise the exercise in any way you want.  Just recognize the source of the original exercise.</w:t>
      </w:r>
      <w:r>
        <w:rPr>
          <w:rFonts w:ascii="Calibri" w:hAnsi="Calibri"/>
          <w:sz w:val="24"/>
        </w:rPr>
        <w:t xml:space="preserve">  Please send me a copy of the revised exercise so I can see how others are using it.  If you find errors in the exercise or the data set, please email me and I’ll make corrections and post t</w:t>
      </w:r>
      <w:r w:rsidR="00857818">
        <w:rPr>
          <w:rFonts w:ascii="Calibri" w:hAnsi="Calibri"/>
          <w:sz w:val="24"/>
        </w:rPr>
        <w:t>he corrected version on our web</w:t>
      </w:r>
      <w:r>
        <w:rPr>
          <w:rFonts w:ascii="Calibri" w:hAnsi="Calibri"/>
          <w:sz w:val="24"/>
        </w:rPr>
        <w:t>site.</w:t>
      </w:r>
    </w:p>
    <w:p w:rsidR="006379FC" w:rsidRPr="006379FC" w:rsidRDefault="006379FC" w:rsidP="00FF5B3F">
      <w:pPr>
        <w:pStyle w:val="Heading2"/>
        <w:spacing w:line="240" w:lineRule="auto"/>
      </w:pPr>
      <w:r w:rsidRPr="006379FC">
        <w:t>Contacting Me</w:t>
      </w:r>
      <w:r w:rsidR="00FF5B3F">
        <w:br/>
      </w:r>
    </w:p>
    <w:p w:rsidR="007077DB" w:rsidRPr="00FF5B3F" w:rsidRDefault="006379FC" w:rsidP="00FF5B3F">
      <w:pPr>
        <w:spacing w:line="240" w:lineRule="auto"/>
        <w:rPr>
          <w:rFonts w:ascii="Calibri" w:hAnsi="Calibri"/>
          <w:sz w:val="24"/>
        </w:rPr>
      </w:pPr>
      <w:r w:rsidRPr="00844DBD">
        <w:rPr>
          <w:rFonts w:ascii="Calibri" w:hAnsi="Calibri"/>
          <w:sz w:val="24"/>
        </w:rPr>
        <w:t xml:space="preserve">If you would like to contact me, please email me at </w:t>
      </w:r>
      <w:hyperlink r:id="rId11" w:history="1">
        <w:r w:rsidRPr="00844DBD">
          <w:rPr>
            <w:rStyle w:val="Hyperlink"/>
            <w:rFonts w:ascii="Calibri" w:hAnsi="Calibri"/>
            <w:sz w:val="24"/>
          </w:rPr>
          <w:t>ednelson@csufresno.edu</w:t>
        </w:r>
      </w:hyperlink>
      <w:r>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7077DB" w:rsidRPr="00FF5B3F">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0D" w:rsidRDefault="00FC140D" w:rsidP="006379FC">
      <w:pPr>
        <w:spacing w:after="0" w:line="240" w:lineRule="auto"/>
      </w:pPr>
      <w:r>
        <w:separator/>
      </w:r>
    </w:p>
  </w:endnote>
  <w:endnote w:type="continuationSeparator" w:id="0">
    <w:p w:rsidR="00FC140D" w:rsidRDefault="00FC140D" w:rsidP="006379FC">
      <w:pPr>
        <w:spacing w:after="0" w:line="240" w:lineRule="auto"/>
      </w:pPr>
      <w:r>
        <w:continuationSeparator/>
      </w:r>
    </w:p>
  </w:endnote>
  <w:endnote w:id="1">
    <w:p w:rsidR="004610D4" w:rsidRDefault="004610D4">
      <w:pPr>
        <w:pStyle w:val="EndnoteText"/>
      </w:pPr>
      <w:r>
        <w:rPr>
          <w:rStyle w:val="EndnoteReference"/>
        </w:rPr>
        <w:endnoteRef/>
      </w:r>
      <w:r>
        <w:t xml:space="preserve"> </w:t>
      </w:r>
      <w:r w:rsidRPr="004610D4">
        <w:t xml:space="preserve">A more detailed description of the methodology for the Field Poll can be found on their </w:t>
      </w:r>
      <w:hyperlink r:id="rId1" w:history="1">
        <w:r w:rsidR="00857818">
          <w:rPr>
            <w:rStyle w:val="Hyperlink"/>
          </w:rPr>
          <w:t>web</w:t>
        </w:r>
        <w:r w:rsidRPr="004610D4">
          <w:rPr>
            <w:rStyle w:val="Hyperlink"/>
          </w:rPr>
          <w:t>site</w:t>
        </w:r>
      </w:hyperlink>
      <w:r w:rsidRPr="004610D4">
        <w:t>.</w:t>
      </w:r>
    </w:p>
  </w:endnote>
  <w:endnote w:id="2">
    <w:p w:rsidR="004610D4" w:rsidRDefault="004610D4">
      <w:pPr>
        <w:pStyle w:val="EndnoteText"/>
      </w:pPr>
      <w:r>
        <w:rPr>
          <w:rStyle w:val="EndnoteReference"/>
        </w:rPr>
        <w:endnoteRef/>
      </w:r>
      <w:r>
        <w:t xml:space="preserve"> CSU campuses must subscribe to the social science data bases in order for their students and faculty to be exempt from this two</w:t>
      </w:r>
      <w:r w:rsidR="00036BD2">
        <w:t>-</w:t>
      </w:r>
      <w:r>
        <w:t>year embargo.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41356"/>
      <w:docPartObj>
        <w:docPartGallery w:val="Page Numbers (Bottom of Page)"/>
        <w:docPartUnique/>
      </w:docPartObj>
    </w:sdtPr>
    <w:sdtEndPr>
      <w:rPr>
        <w:noProof/>
      </w:rPr>
    </w:sdtEndPr>
    <w:sdtContent>
      <w:p w:rsidR="0025747C" w:rsidRDefault="0025747C">
        <w:pPr>
          <w:pStyle w:val="Footer"/>
          <w:jc w:val="center"/>
        </w:pPr>
        <w:r>
          <w:fldChar w:fldCharType="begin"/>
        </w:r>
        <w:r>
          <w:instrText xml:space="preserve"> PAGE   \* MERGEFORMAT </w:instrText>
        </w:r>
        <w:r>
          <w:fldChar w:fldCharType="separate"/>
        </w:r>
        <w:r w:rsidR="00851C9A">
          <w:rPr>
            <w:noProof/>
          </w:rPr>
          <w:t>2</w:t>
        </w:r>
        <w:r>
          <w:rPr>
            <w:noProof/>
          </w:rPr>
          <w:fldChar w:fldCharType="end"/>
        </w:r>
      </w:p>
    </w:sdtContent>
  </w:sdt>
  <w:p w:rsidR="0025747C" w:rsidRDefault="00257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0D" w:rsidRDefault="00FC140D" w:rsidP="006379FC">
      <w:pPr>
        <w:spacing w:after="0" w:line="240" w:lineRule="auto"/>
      </w:pPr>
      <w:r>
        <w:separator/>
      </w:r>
    </w:p>
  </w:footnote>
  <w:footnote w:type="continuationSeparator" w:id="0">
    <w:p w:rsidR="00FC140D" w:rsidRDefault="00FC140D" w:rsidP="00637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CD2"/>
    <w:multiLevelType w:val="hybridMultilevel"/>
    <w:tmpl w:val="00D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A4F59"/>
    <w:multiLevelType w:val="hybridMultilevel"/>
    <w:tmpl w:val="9392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DB"/>
    <w:rsid w:val="00036BD2"/>
    <w:rsid w:val="00047C8A"/>
    <w:rsid w:val="000958B3"/>
    <w:rsid w:val="000B3AD6"/>
    <w:rsid w:val="00166EDA"/>
    <w:rsid w:val="00251FEB"/>
    <w:rsid w:val="0025747C"/>
    <w:rsid w:val="003020A4"/>
    <w:rsid w:val="003215FD"/>
    <w:rsid w:val="0032205E"/>
    <w:rsid w:val="003B07B4"/>
    <w:rsid w:val="003B4F6A"/>
    <w:rsid w:val="003E24BE"/>
    <w:rsid w:val="004610D4"/>
    <w:rsid w:val="004B4B27"/>
    <w:rsid w:val="004E4B82"/>
    <w:rsid w:val="00546030"/>
    <w:rsid w:val="00546E58"/>
    <w:rsid w:val="00575B26"/>
    <w:rsid w:val="00581857"/>
    <w:rsid w:val="006379FC"/>
    <w:rsid w:val="00652CAD"/>
    <w:rsid w:val="007077DB"/>
    <w:rsid w:val="00745E46"/>
    <w:rsid w:val="007616E9"/>
    <w:rsid w:val="00836AE1"/>
    <w:rsid w:val="00851C9A"/>
    <w:rsid w:val="00857818"/>
    <w:rsid w:val="00870827"/>
    <w:rsid w:val="009A77D6"/>
    <w:rsid w:val="009B1FA1"/>
    <w:rsid w:val="00D857DE"/>
    <w:rsid w:val="00DA2390"/>
    <w:rsid w:val="00DC2A7B"/>
    <w:rsid w:val="00E73D2B"/>
    <w:rsid w:val="00F8432F"/>
    <w:rsid w:val="00F93401"/>
    <w:rsid w:val="00F979CB"/>
    <w:rsid w:val="00FA3D2E"/>
    <w:rsid w:val="00FB26FA"/>
    <w:rsid w:val="00FC140D"/>
    <w:rsid w:val="00FE5E1D"/>
    <w:rsid w:val="00FF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C8A"/>
    <w:rPr>
      <w:color w:val="0000FF" w:themeColor="hyperlink"/>
      <w:u w:val="single"/>
    </w:rPr>
  </w:style>
  <w:style w:type="paragraph" w:styleId="ListParagraph">
    <w:name w:val="List Paragraph"/>
    <w:basedOn w:val="Normal"/>
    <w:uiPriority w:val="34"/>
    <w:qFormat/>
    <w:rsid w:val="003215FD"/>
    <w:pPr>
      <w:ind w:left="720"/>
      <w:contextualSpacing/>
    </w:pPr>
  </w:style>
  <w:style w:type="paragraph" w:styleId="EndnoteText">
    <w:name w:val="endnote text"/>
    <w:basedOn w:val="Normal"/>
    <w:link w:val="EndnoteTextChar"/>
    <w:uiPriority w:val="99"/>
    <w:semiHidden/>
    <w:unhideWhenUsed/>
    <w:rsid w:val="00637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9FC"/>
    <w:rPr>
      <w:sz w:val="20"/>
      <w:szCs w:val="20"/>
    </w:rPr>
  </w:style>
  <w:style w:type="character" w:styleId="EndnoteReference">
    <w:name w:val="endnote reference"/>
    <w:basedOn w:val="DefaultParagraphFont"/>
    <w:uiPriority w:val="99"/>
    <w:semiHidden/>
    <w:unhideWhenUsed/>
    <w:rsid w:val="006379FC"/>
    <w:rPr>
      <w:vertAlign w:val="superscript"/>
    </w:rPr>
  </w:style>
  <w:style w:type="character" w:customStyle="1" w:styleId="Heading1Char">
    <w:name w:val="Heading 1 Char"/>
    <w:basedOn w:val="DefaultParagraphFont"/>
    <w:link w:val="Heading1"/>
    <w:uiPriority w:val="9"/>
    <w:rsid w:val="00FF5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5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5B3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66EDA"/>
    <w:rPr>
      <w:color w:val="800080" w:themeColor="followedHyperlink"/>
      <w:u w:val="single"/>
    </w:rPr>
  </w:style>
  <w:style w:type="paragraph" w:styleId="Header">
    <w:name w:val="header"/>
    <w:basedOn w:val="Normal"/>
    <w:link w:val="HeaderChar"/>
    <w:uiPriority w:val="99"/>
    <w:unhideWhenUsed/>
    <w:rsid w:val="0025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47C"/>
  </w:style>
  <w:style w:type="paragraph" w:styleId="Footer">
    <w:name w:val="footer"/>
    <w:basedOn w:val="Normal"/>
    <w:link w:val="FooterChar"/>
    <w:uiPriority w:val="99"/>
    <w:unhideWhenUsed/>
    <w:rsid w:val="0025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47C"/>
  </w:style>
  <w:style w:type="character" w:styleId="CommentReference">
    <w:name w:val="annotation reference"/>
    <w:basedOn w:val="DefaultParagraphFont"/>
    <w:uiPriority w:val="99"/>
    <w:semiHidden/>
    <w:unhideWhenUsed/>
    <w:rsid w:val="00745E46"/>
    <w:rPr>
      <w:sz w:val="16"/>
      <w:szCs w:val="16"/>
    </w:rPr>
  </w:style>
  <w:style w:type="paragraph" w:styleId="CommentText">
    <w:name w:val="annotation text"/>
    <w:basedOn w:val="Normal"/>
    <w:link w:val="CommentTextChar"/>
    <w:uiPriority w:val="99"/>
    <w:semiHidden/>
    <w:unhideWhenUsed/>
    <w:rsid w:val="00745E46"/>
    <w:pPr>
      <w:spacing w:line="240" w:lineRule="auto"/>
    </w:pPr>
    <w:rPr>
      <w:sz w:val="20"/>
      <w:szCs w:val="20"/>
    </w:rPr>
  </w:style>
  <w:style w:type="character" w:customStyle="1" w:styleId="CommentTextChar">
    <w:name w:val="Comment Text Char"/>
    <w:basedOn w:val="DefaultParagraphFont"/>
    <w:link w:val="CommentText"/>
    <w:uiPriority w:val="99"/>
    <w:semiHidden/>
    <w:rsid w:val="00745E46"/>
    <w:rPr>
      <w:sz w:val="20"/>
      <w:szCs w:val="20"/>
    </w:rPr>
  </w:style>
  <w:style w:type="paragraph" w:styleId="CommentSubject">
    <w:name w:val="annotation subject"/>
    <w:basedOn w:val="CommentText"/>
    <w:next w:val="CommentText"/>
    <w:link w:val="CommentSubjectChar"/>
    <w:uiPriority w:val="99"/>
    <w:semiHidden/>
    <w:unhideWhenUsed/>
    <w:rsid w:val="00745E46"/>
    <w:rPr>
      <w:b/>
      <w:bCs/>
    </w:rPr>
  </w:style>
  <w:style w:type="character" w:customStyle="1" w:styleId="CommentSubjectChar">
    <w:name w:val="Comment Subject Char"/>
    <w:basedOn w:val="CommentTextChar"/>
    <w:link w:val="CommentSubject"/>
    <w:uiPriority w:val="99"/>
    <w:semiHidden/>
    <w:rsid w:val="00745E46"/>
    <w:rPr>
      <w:b/>
      <w:bCs/>
      <w:sz w:val="20"/>
      <w:szCs w:val="20"/>
    </w:rPr>
  </w:style>
  <w:style w:type="paragraph" w:styleId="BalloonText">
    <w:name w:val="Balloon Text"/>
    <w:basedOn w:val="Normal"/>
    <w:link w:val="BalloonTextChar"/>
    <w:uiPriority w:val="99"/>
    <w:semiHidden/>
    <w:unhideWhenUsed/>
    <w:rsid w:val="0074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C8A"/>
    <w:rPr>
      <w:color w:val="0000FF" w:themeColor="hyperlink"/>
      <w:u w:val="single"/>
    </w:rPr>
  </w:style>
  <w:style w:type="paragraph" w:styleId="ListParagraph">
    <w:name w:val="List Paragraph"/>
    <w:basedOn w:val="Normal"/>
    <w:uiPriority w:val="34"/>
    <w:qFormat/>
    <w:rsid w:val="003215FD"/>
    <w:pPr>
      <w:ind w:left="720"/>
      <w:contextualSpacing/>
    </w:pPr>
  </w:style>
  <w:style w:type="paragraph" w:styleId="EndnoteText">
    <w:name w:val="endnote text"/>
    <w:basedOn w:val="Normal"/>
    <w:link w:val="EndnoteTextChar"/>
    <w:uiPriority w:val="99"/>
    <w:semiHidden/>
    <w:unhideWhenUsed/>
    <w:rsid w:val="00637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9FC"/>
    <w:rPr>
      <w:sz w:val="20"/>
      <w:szCs w:val="20"/>
    </w:rPr>
  </w:style>
  <w:style w:type="character" w:styleId="EndnoteReference">
    <w:name w:val="endnote reference"/>
    <w:basedOn w:val="DefaultParagraphFont"/>
    <w:uiPriority w:val="99"/>
    <w:semiHidden/>
    <w:unhideWhenUsed/>
    <w:rsid w:val="006379FC"/>
    <w:rPr>
      <w:vertAlign w:val="superscript"/>
    </w:rPr>
  </w:style>
  <w:style w:type="character" w:customStyle="1" w:styleId="Heading1Char">
    <w:name w:val="Heading 1 Char"/>
    <w:basedOn w:val="DefaultParagraphFont"/>
    <w:link w:val="Heading1"/>
    <w:uiPriority w:val="9"/>
    <w:rsid w:val="00FF5B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5B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5B3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66EDA"/>
    <w:rPr>
      <w:color w:val="800080" w:themeColor="followedHyperlink"/>
      <w:u w:val="single"/>
    </w:rPr>
  </w:style>
  <w:style w:type="paragraph" w:styleId="Header">
    <w:name w:val="header"/>
    <w:basedOn w:val="Normal"/>
    <w:link w:val="HeaderChar"/>
    <w:uiPriority w:val="99"/>
    <w:unhideWhenUsed/>
    <w:rsid w:val="0025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47C"/>
  </w:style>
  <w:style w:type="paragraph" w:styleId="Footer">
    <w:name w:val="footer"/>
    <w:basedOn w:val="Normal"/>
    <w:link w:val="FooterChar"/>
    <w:uiPriority w:val="99"/>
    <w:unhideWhenUsed/>
    <w:rsid w:val="0025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47C"/>
  </w:style>
  <w:style w:type="character" w:styleId="CommentReference">
    <w:name w:val="annotation reference"/>
    <w:basedOn w:val="DefaultParagraphFont"/>
    <w:uiPriority w:val="99"/>
    <w:semiHidden/>
    <w:unhideWhenUsed/>
    <w:rsid w:val="00745E46"/>
    <w:rPr>
      <w:sz w:val="16"/>
      <w:szCs w:val="16"/>
    </w:rPr>
  </w:style>
  <w:style w:type="paragraph" w:styleId="CommentText">
    <w:name w:val="annotation text"/>
    <w:basedOn w:val="Normal"/>
    <w:link w:val="CommentTextChar"/>
    <w:uiPriority w:val="99"/>
    <w:semiHidden/>
    <w:unhideWhenUsed/>
    <w:rsid w:val="00745E46"/>
    <w:pPr>
      <w:spacing w:line="240" w:lineRule="auto"/>
    </w:pPr>
    <w:rPr>
      <w:sz w:val="20"/>
      <w:szCs w:val="20"/>
    </w:rPr>
  </w:style>
  <w:style w:type="character" w:customStyle="1" w:styleId="CommentTextChar">
    <w:name w:val="Comment Text Char"/>
    <w:basedOn w:val="DefaultParagraphFont"/>
    <w:link w:val="CommentText"/>
    <w:uiPriority w:val="99"/>
    <w:semiHidden/>
    <w:rsid w:val="00745E46"/>
    <w:rPr>
      <w:sz w:val="20"/>
      <w:szCs w:val="20"/>
    </w:rPr>
  </w:style>
  <w:style w:type="paragraph" w:styleId="CommentSubject">
    <w:name w:val="annotation subject"/>
    <w:basedOn w:val="CommentText"/>
    <w:next w:val="CommentText"/>
    <w:link w:val="CommentSubjectChar"/>
    <w:uiPriority w:val="99"/>
    <w:semiHidden/>
    <w:unhideWhenUsed/>
    <w:rsid w:val="00745E46"/>
    <w:rPr>
      <w:b/>
      <w:bCs/>
    </w:rPr>
  </w:style>
  <w:style w:type="character" w:customStyle="1" w:styleId="CommentSubjectChar">
    <w:name w:val="Comment Subject Char"/>
    <w:basedOn w:val="CommentTextChar"/>
    <w:link w:val="CommentSubject"/>
    <w:uiPriority w:val="99"/>
    <w:semiHidden/>
    <w:rsid w:val="00745E46"/>
    <w:rPr>
      <w:b/>
      <w:bCs/>
      <w:sz w:val="20"/>
      <w:szCs w:val="20"/>
    </w:rPr>
  </w:style>
  <w:style w:type="paragraph" w:styleId="BalloonText">
    <w:name w:val="Balloon Text"/>
    <w:basedOn w:val="Normal"/>
    <w:link w:val="BalloonTextChar"/>
    <w:uiPriority w:val="99"/>
    <w:semiHidden/>
    <w:unhideWhenUsed/>
    <w:rsid w:val="0074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0" Type="http://schemas.openxmlformats.org/officeDocument/2006/relationships/hyperlink" Target="http://ssric.org/node/582" TargetMode="External"/><Relationship Id="rId4" Type="http://schemas.microsoft.com/office/2007/relationships/stylesWithEffects" Target="stylesWithEffects.xml"/><Relationship Id="rId9" Type="http://schemas.openxmlformats.org/officeDocument/2006/relationships/hyperlink" Target="http://www.field.com/fieldpollonline/subscribers/index.htm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field.com/fieldpoll/metho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F0F0-966B-42B9-9337-FC934C9D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4</cp:revision>
  <dcterms:created xsi:type="dcterms:W3CDTF">2016-11-27T20:14:00Z</dcterms:created>
  <dcterms:modified xsi:type="dcterms:W3CDTF">2016-11-30T03:36:00Z</dcterms:modified>
</cp:coreProperties>
</file>