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24" w:rsidRPr="00C01621" w:rsidRDefault="00114DA6" w:rsidP="00E3736B">
      <w:pPr>
        <w:spacing w:after="0"/>
        <w:rPr>
          <w:rFonts w:ascii="Arial" w:hAnsi="Arial" w:cs="Arial"/>
        </w:rPr>
      </w:pPr>
      <w:r w:rsidRPr="00C01621">
        <w:rPr>
          <w:rFonts w:ascii="Arial" w:hAnsi="Arial" w:cs="Arial"/>
        </w:rPr>
        <w:t>Exercise 6</w:t>
      </w:r>
      <w:r w:rsidR="00CB07FD" w:rsidRPr="00C01621">
        <w:rPr>
          <w:rFonts w:ascii="Arial" w:hAnsi="Arial" w:cs="Arial"/>
        </w:rPr>
        <w:t xml:space="preserve">: </w:t>
      </w:r>
      <w:r w:rsidRPr="00C01621">
        <w:rPr>
          <w:rFonts w:ascii="Arial" w:hAnsi="Arial" w:cs="Arial"/>
        </w:rPr>
        <w:t>Reporting Descriptive Statistics</w:t>
      </w:r>
    </w:p>
    <w:p w:rsidR="00E3736B" w:rsidRPr="00C01621" w:rsidRDefault="00E3736B" w:rsidP="00E3736B">
      <w:pPr>
        <w:spacing w:after="0"/>
        <w:rPr>
          <w:rFonts w:ascii="Arial" w:hAnsi="Arial" w:cs="Arial"/>
        </w:rPr>
      </w:pPr>
    </w:p>
    <w:p w:rsidR="00E3736B" w:rsidRPr="00C01621" w:rsidRDefault="00E3736B" w:rsidP="00E3736B">
      <w:pPr>
        <w:spacing w:after="0"/>
        <w:rPr>
          <w:rFonts w:ascii="Arial" w:hAnsi="Arial" w:cs="Arial"/>
        </w:rPr>
      </w:pPr>
      <w:r w:rsidRPr="00C01621">
        <w:rPr>
          <w:rFonts w:ascii="Arial" w:hAnsi="Arial" w:cs="Arial"/>
        </w:rPr>
        <w:t>Author: Leilani Madrigal</w:t>
      </w:r>
    </w:p>
    <w:p w:rsidR="00E3736B" w:rsidRPr="00C01621" w:rsidRDefault="00E3736B" w:rsidP="00E3736B">
      <w:pPr>
        <w:spacing w:after="0"/>
        <w:rPr>
          <w:rFonts w:ascii="Arial" w:hAnsi="Arial" w:cs="Arial"/>
        </w:rPr>
      </w:pPr>
      <w:r w:rsidRPr="00C01621">
        <w:rPr>
          <w:rFonts w:ascii="Arial" w:hAnsi="Arial" w:cs="Arial"/>
        </w:rPr>
        <w:t>Department of Kinesiology</w:t>
      </w:r>
    </w:p>
    <w:p w:rsidR="00E3736B" w:rsidRPr="00C01621" w:rsidRDefault="00E3736B" w:rsidP="00E3736B">
      <w:pPr>
        <w:spacing w:after="0"/>
        <w:rPr>
          <w:rFonts w:ascii="Arial" w:hAnsi="Arial" w:cs="Arial"/>
        </w:rPr>
      </w:pPr>
      <w:r w:rsidRPr="00C01621">
        <w:rPr>
          <w:rFonts w:ascii="Arial" w:hAnsi="Arial" w:cs="Arial"/>
        </w:rPr>
        <w:t>California State University, Long Beach</w:t>
      </w:r>
    </w:p>
    <w:p w:rsidR="00E3736B" w:rsidRPr="00C01621" w:rsidRDefault="00E3736B" w:rsidP="00E3736B">
      <w:pPr>
        <w:spacing w:after="0"/>
        <w:rPr>
          <w:rFonts w:ascii="Arial" w:hAnsi="Arial" w:cs="Arial"/>
        </w:rPr>
      </w:pPr>
      <w:r w:rsidRPr="00C01621">
        <w:rPr>
          <w:rFonts w:ascii="Arial" w:hAnsi="Arial" w:cs="Arial"/>
        </w:rPr>
        <w:t>Long Beach, CA 90840</w:t>
      </w:r>
    </w:p>
    <w:p w:rsidR="00E3736B" w:rsidRPr="00C01621" w:rsidRDefault="00E3736B" w:rsidP="00E3736B">
      <w:pPr>
        <w:spacing w:after="0"/>
        <w:rPr>
          <w:rFonts w:ascii="Arial" w:hAnsi="Arial" w:cs="Arial"/>
        </w:rPr>
      </w:pPr>
      <w:r w:rsidRPr="00C01621">
        <w:rPr>
          <w:rFonts w:ascii="Arial" w:hAnsi="Arial" w:cs="Arial"/>
        </w:rPr>
        <w:t xml:space="preserve">Email: </w:t>
      </w:r>
      <w:hyperlink r:id="rId5" w:history="1">
        <w:r w:rsidRPr="00C01621">
          <w:rPr>
            <w:rStyle w:val="Hyperlink"/>
            <w:rFonts w:ascii="Arial" w:hAnsi="Arial" w:cs="Arial"/>
          </w:rPr>
          <w:t>Leilani.madrigal@csulb.edu</w:t>
        </w:r>
      </w:hyperlink>
    </w:p>
    <w:p w:rsidR="00E3736B" w:rsidRPr="00C01621" w:rsidRDefault="00E3736B" w:rsidP="00E3736B">
      <w:pPr>
        <w:spacing w:after="0"/>
        <w:rPr>
          <w:rFonts w:ascii="Arial" w:hAnsi="Arial" w:cs="Arial"/>
        </w:rPr>
      </w:pPr>
    </w:p>
    <w:p w:rsidR="00E3736B" w:rsidRPr="00C01621" w:rsidRDefault="00E3736B" w:rsidP="00E3736B">
      <w:pPr>
        <w:spacing w:after="0"/>
        <w:rPr>
          <w:rFonts w:ascii="Arial" w:hAnsi="Arial" w:cs="Arial"/>
          <w:color w:val="333333"/>
          <w:shd w:val="clear" w:color="auto" w:fill="FFFFFF"/>
        </w:rPr>
      </w:pPr>
      <w:r w:rsidRPr="00C01621">
        <w:rPr>
          <w:rFonts w:ascii="Arial" w:hAnsi="Arial" w:cs="Arial"/>
          <w:b/>
        </w:rPr>
        <w:t>Note to the Instructor</w:t>
      </w:r>
      <w:r w:rsidRPr="00C01621">
        <w:rPr>
          <w:rFonts w:ascii="Arial" w:hAnsi="Arial" w:cs="Arial"/>
        </w:rPr>
        <w:t xml:space="preserve">: </w:t>
      </w:r>
      <w:r w:rsidR="005A5AA6" w:rsidRPr="00C01621">
        <w:rPr>
          <w:rFonts w:ascii="Arial" w:hAnsi="Arial" w:cs="Arial"/>
          <w:color w:val="333333"/>
          <w:shd w:val="clear" w:color="auto" w:fill="FFFFFF"/>
        </w:rPr>
        <w:t>The data set used in this exercise (</w:t>
      </w:r>
      <w:r w:rsidR="005A5AA6" w:rsidRPr="00C01621">
        <w:rPr>
          <w:rFonts w:ascii="Arial" w:hAnsi="Arial" w:cs="Arial"/>
          <w:b/>
          <w:color w:val="333333"/>
          <w:shd w:val="clear" w:color="auto" w:fill="FFFFFF"/>
        </w:rPr>
        <w:t>Sport Injury and Anxiety</w:t>
      </w:r>
      <w:r w:rsidR="005A5AA6" w:rsidRPr="00C01621">
        <w:rPr>
          <w:rFonts w:ascii="Arial" w:hAnsi="Arial" w:cs="Arial"/>
          <w:color w:val="333333"/>
          <w:shd w:val="clear" w:color="auto" w:fill="FFFFFF"/>
        </w:rPr>
        <w:t xml:space="preserve">) is data that was collected and put together for the purpose of this exercise module. </w:t>
      </w:r>
      <w:r w:rsidRPr="00C01621">
        <w:rPr>
          <w:rFonts w:ascii="Arial" w:hAnsi="Arial" w:cs="Arial"/>
          <w:color w:val="333333"/>
          <w:shd w:val="clear" w:color="auto" w:fill="FFFFFF"/>
        </w:rPr>
        <w:t xml:space="preserve">This exercise uses </w:t>
      </w:r>
      <w:r w:rsidR="005A5AA6" w:rsidRPr="00C01621">
        <w:rPr>
          <w:rFonts w:ascii="Arial" w:hAnsi="Arial" w:cs="Arial"/>
          <w:color w:val="333333"/>
          <w:shd w:val="clear" w:color="auto" w:fill="FFFFFF"/>
        </w:rPr>
        <w:t>DESCRIPTIVES</w:t>
      </w:r>
      <w:r w:rsidRPr="00C01621">
        <w:rPr>
          <w:rFonts w:ascii="Arial" w:hAnsi="Arial" w:cs="Arial"/>
          <w:color w:val="333333"/>
          <w:shd w:val="clear" w:color="auto" w:fill="FFFFFF"/>
        </w:rPr>
        <w:t xml:space="preserve"> to </w:t>
      </w:r>
      <w:r w:rsidR="00A62373" w:rsidRPr="00C01621">
        <w:rPr>
          <w:rFonts w:ascii="Arial" w:hAnsi="Arial" w:cs="Arial"/>
          <w:color w:val="333333"/>
          <w:shd w:val="clear" w:color="auto" w:fill="FFFFFF"/>
        </w:rPr>
        <w:t>calculate</w:t>
      </w:r>
      <w:r w:rsidRPr="00C01621">
        <w:rPr>
          <w:rFonts w:ascii="Arial" w:hAnsi="Arial" w:cs="Arial"/>
          <w:color w:val="333333"/>
          <w:shd w:val="clear" w:color="auto" w:fill="FFFFFF"/>
        </w:rPr>
        <w:t>.  A good reference on using SPSS is </w:t>
      </w:r>
      <w:r w:rsidRPr="00C01621">
        <w:rPr>
          <w:rStyle w:val="Emphasis"/>
          <w:rFonts w:ascii="Arial" w:hAnsi="Arial" w:cs="Arial"/>
          <w:color w:val="333333"/>
          <w:shd w:val="clear" w:color="auto" w:fill="FFFFFF"/>
        </w:rPr>
        <w:t xml:space="preserve">SPSS for Windows Version 23.0 </w:t>
      </w:r>
      <w:proofErr w:type="gramStart"/>
      <w:r w:rsidRPr="00C01621">
        <w:rPr>
          <w:rStyle w:val="Emphasis"/>
          <w:rFonts w:ascii="Arial" w:hAnsi="Arial" w:cs="Arial"/>
          <w:color w:val="333333"/>
          <w:shd w:val="clear" w:color="auto" w:fill="FFFFFF"/>
        </w:rPr>
        <w:t>A</w:t>
      </w:r>
      <w:proofErr w:type="gramEnd"/>
      <w:r w:rsidRPr="00C01621">
        <w:rPr>
          <w:rStyle w:val="Emphasis"/>
          <w:rFonts w:ascii="Arial" w:hAnsi="Arial" w:cs="Arial"/>
          <w:color w:val="333333"/>
          <w:shd w:val="clear" w:color="auto" w:fill="FFFFFF"/>
        </w:rPr>
        <w:t xml:space="preserve"> Basic Tutorial</w:t>
      </w:r>
      <w:r w:rsidRPr="00C01621">
        <w:rPr>
          <w:rFonts w:ascii="Arial" w:hAnsi="Arial" w:cs="Arial"/>
          <w:color w:val="333333"/>
          <w:shd w:val="clear" w:color="auto" w:fill="FFFFFF"/>
        </w:rPr>
        <w:t xml:space="preserve"> by Linda Fiddler, John Korey, Edward Nelson (Editor), and Elizabeth Nelson.  You have permission to use this exercise and to revise it to fit your needs.  Please send a copy of any revision to the author. Included with this exercise (as separate files) are the SPSS </w:t>
      </w:r>
      <w:r w:rsidR="00A62373" w:rsidRPr="00C01621">
        <w:rPr>
          <w:rFonts w:ascii="Arial" w:hAnsi="Arial" w:cs="Arial"/>
          <w:color w:val="333333"/>
          <w:shd w:val="clear" w:color="auto" w:fill="FFFFFF"/>
        </w:rPr>
        <w:t>file</w:t>
      </w:r>
      <w:r w:rsidR="0009487F" w:rsidRPr="00C01621">
        <w:rPr>
          <w:rFonts w:ascii="Arial" w:hAnsi="Arial" w:cs="Arial"/>
          <w:color w:val="333333"/>
          <w:shd w:val="clear" w:color="auto" w:fill="FFFFFF"/>
        </w:rPr>
        <w:t xml:space="preserve"> </w:t>
      </w:r>
      <w:r w:rsidRPr="00C01621">
        <w:rPr>
          <w:rFonts w:ascii="Arial" w:hAnsi="Arial" w:cs="Arial"/>
          <w:color w:val="333333"/>
          <w:shd w:val="clear" w:color="auto" w:fill="FFFFFF"/>
        </w:rPr>
        <w:t>necessary to carry out the exercise (SPSS file</w:t>
      </w:r>
      <w:r w:rsidR="00A62373" w:rsidRPr="00C01621">
        <w:rPr>
          <w:rFonts w:ascii="Arial" w:hAnsi="Arial" w:cs="Arial"/>
          <w:color w:val="333333"/>
          <w:shd w:val="clear" w:color="auto" w:fill="FFFFFF"/>
        </w:rPr>
        <w:t xml:space="preserve"> scales)</w:t>
      </w:r>
      <w:r w:rsidR="0009487F" w:rsidRPr="00C01621">
        <w:rPr>
          <w:rFonts w:ascii="Arial" w:hAnsi="Arial" w:cs="Arial"/>
          <w:color w:val="333333"/>
          <w:shd w:val="clear" w:color="auto" w:fill="FFFFFF"/>
        </w:rPr>
        <w:t>, answers for the exercises (Exercise 6_answers), and SPSS output for the exercises (Exercise 6_Output)</w:t>
      </w:r>
      <w:r w:rsidRPr="00C01621">
        <w:rPr>
          <w:rFonts w:ascii="Arial" w:hAnsi="Arial" w:cs="Arial"/>
          <w:color w:val="333333"/>
          <w:shd w:val="clear" w:color="auto" w:fill="FFFFFF"/>
        </w:rPr>
        <w:t>. Please contact the author for additional information.</w:t>
      </w:r>
    </w:p>
    <w:p w:rsidR="00E3736B" w:rsidRPr="00C01621" w:rsidRDefault="00E3736B" w:rsidP="00E3736B">
      <w:pPr>
        <w:spacing w:after="0"/>
        <w:rPr>
          <w:rFonts w:ascii="Arial" w:hAnsi="Arial" w:cs="Arial"/>
          <w:color w:val="333333"/>
          <w:shd w:val="clear" w:color="auto" w:fill="FFFFFF"/>
        </w:rPr>
      </w:pPr>
    </w:p>
    <w:p w:rsidR="00E3736B" w:rsidRPr="00C01621" w:rsidRDefault="00E3736B" w:rsidP="00E3736B">
      <w:pPr>
        <w:spacing w:after="0"/>
        <w:rPr>
          <w:rFonts w:ascii="Arial" w:hAnsi="Arial" w:cs="Arial"/>
          <w:color w:val="333333"/>
          <w:shd w:val="clear" w:color="auto" w:fill="FFFFFF"/>
        </w:rPr>
      </w:pPr>
      <w:r w:rsidRPr="00C01621">
        <w:rPr>
          <w:rFonts w:ascii="Arial" w:hAnsi="Arial" w:cs="Arial"/>
          <w:color w:val="333333"/>
          <w:shd w:val="clear" w:color="auto" w:fill="FFFFFF"/>
        </w:rPr>
        <w:t>Attached are files for this exercise:</w:t>
      </w:r>
    </w:p>
    <w:p w:rsidR="00E3736B" w:rsidRPr="00C01621" w:rsidRDefault="00E3736B" w:rsidP="00E3736B">
      <w:pPr>
        <w:spacing w:after="0"/>
        <w:rPr>
          <w:rFonts w:ascii="Arial" w:hAnsi="Arial" w:cs="Arial"/>
          <w:b/>
          <w:color w:val="333333"/>
          <w:shd w:val="clear" w:color="auto" w:fill="FFFFFF"/>
        </w:rPr>
      </w:pPr>
      <w:r w:rsidRPr="00C01621">
        <w:rPr>
          <w:rFonts w:ascii="Arial" w:hAnsi="Arial" w:cs="Arial"/>
          <w:color w:val="333333"/>
          <w:shd w:val="clear" w:color="auto" w:fill="FFFFFF"/>
        </w:rPr>
        <w:t xml:space="preserve">- </w:t>
      </w:r>
      <w:r w:rsidR="0067678D" w:rsidRPr="00C01621">
        <w:rPr>
          <w:rFonts w:ascii="Arial" w:hAnsi="Arial" w:cs="Arial"/>
          <w:color w:val="333333"/>
          <w:shd w:val="clear" w:color="auto" w:fill="FFFFFF"/>
        </w:rPr>
        <w:t xml:space="preserve">SPSS </w:t>
      </w:r>
      <w:proofErr w:type="spellStart"/>
      <w:r w:rsidR="0067678D" w:rsidRPr="00C01621">
        <w:rPr>
          <w:rFonts w:ascii="Arial" w:hAnsi="Arial" w:cs="Arial"/>
          <w:color w:val="333333"/>
          <w:shd w:val="clear" w:color="auto" w:fill="FFFFFF"/>
        </w:rPr>
        <w:t>file_scales</w:t>
      </w:r>
      <w:proofErr w:type="spellEnd"/>
      <w:r w:rsidR="007A1BEC">
        <w:rPr>
          <w:rFonts w:ascii="Arial" w:hAnsi="Arial" w:cs="Arial"/>
          <w:color w:val="333333"/>
          <w:shd w:val="clear" w:color="auto" w:fill="FFFFFF"/>
        </w:rPr>
        <w:t xml:space="preserve"> (SPSS file)</w:t>
      </w:r>
    </w:p>
    <w:p w:rsidR="00E3736B" w:rsidRPr="00C01621" w:rsidRDefault="00E3736B" w:rsidP="009E68EE">
      <w:pPr>
        <w:spacing w:after="0"/>
        <w:rPr>
          <w:rFonts w:ascii="Arial" w:hAnsi="Arial" w:cs="Arial"/>
          <w:color w:val="333333"/>
          <w:shd w:val="clear" w:color="auto" w:fill="FFFFFF"/>
        </w:rPr>
      </w:pPr>
      <w:r w:rsidRPr="00C01621">
        <w:rPr>
          <w:rFonts w:ascii="Arial" w:hAnsi="Arial" w:cs="Arial"/>
          <w:color w:val="333333"/>
          <w:shd w:val="clear" w:color="auto" w:fill="FFFFFF"/>
        </w:rPr>
        <w:t xml:space="preserve">- </w:t>
      </w:r>
      <w:r w:rsidR="009E68EE" w:rsidRPr="00C01621">
        <w:rPr>
          <w:rFonts w:ascii="Arial" w:hAnsi="Arial" w:cs="Arial"/>
          <w:color w:val="333333"/>
          <w:shd w:val="clear" w:color="auto" w:fill="FFFFFF"/>
        </w:rPr>
        <w:t>Exercise 6_answers</w:t>
      </w:r>
      <w:r w:rsidR="007A1BEC">
        <w:rPr>
          <w:rFonts w:ascii="Arial" w:hAnsi="Arial" w:cs="Arial"/>
          <w:color w:val="333333"/>
          <w:shd w:val="clear" w:color="auto" w:fill="FFFFFF"/>
        </w:rPr>
        <w:t xml:space="preserve"> (MS word document)</w:t>
      </w:r>
    </w:p>
    <w:p w:rsidR="009E68EE" w:rsidRPr="00C01621" w:rsidRDefault="009E68EE" w:rsidP="009E68EE">
      <w:pPr>
        <w:spacing w:after="0"/>
        <w:rPr>
          <w:rFonts w:ascii="Arial" w:hAnsi="Arial" w:cs="Arial"/>
          <w:color w:val="333333"/>
          <w:shd w:val="clear" w:color="auto" w:fill="FFFFFF"/>
        </w:rPr>
      </w:pPr>
      <w:r w:rsidRPr="00C01621">
        <w:rPr>
          <w:rFonts w:ascii="Arial" w:hAnsi="Arial" w:cs="Arial"/>
          <w:color w:val="333333"/>
          <w:shd w:val="clear" w:color="auto" w:fill="FFFFFF"/>
        </w:rPr>
        <w:t>- Exercise 6_Output</w:t>
      </w:r>
      <w:r w:rsidR="007A1BEC">
        <w:rPr>
          <w:rFonts w:ascii="Arial" w:hAnsi="Arial" w:cs="Arial"/>
          <w:color w:val="333333"/>
          <w:shd w:val="clear" w:color="auto" w:fill="FFFFFF"/>
        </w:rPr>
        <w:t xml:space="preserve"> (SPSS output file)</w:t>
      </w:r>
      <w:bookmarkStart w:id="0" w:name="_GoBack"/>
      <w:bookmarkEnd w:id="0"/>
    </w:p>
    <w:p w:rsidR="00E3736B" w:rsidRPr="00C01621" w:rsidRDefault="00E3736B" w:rsidP="00E3736B">
      <w:pPr>
        <w:spacing w:after="0"/>
        <w:rPr>
          <w:rFonts w:ascii="Arial" w:hAnsi="Arial" w:cs="Arial"/>
          <w:color w:val="333333"/>
          <w:shd w:val="clear" w:color="auto" w:fill="FFFFFF"/>
        </w:rPr>
      </w:pPr>
    </w:p>
    <w:p w:rsidR="00E3736B" w:rsidRPr="00C01621" w:rsidRDefault="00B65BA4" w:rsidP="00E3736B">
      <w:pPr>
        <w:spacing w:after="0"/>
        <w:rPr>
          <w:rFonts w:ascii="Arial" w:hAnsi="Arial" w:cs="Arial"/>
          <w:b/>
          <w:color w:val="333333"/>
          <w:shd w:val="clear" w:color="auto" w:fill="FFFFFF"/>
        </w:rPr>
      </w:pPr>
      <w:r w:rsidRPr="00C01621">
        <w:rPr>
          <w:rFonts w:ascii="Arial" w:hAnsi="Arial" w:cs="Arial"/>
          <w:b/>
          <w:color w:val="333333"/>
          <w:shd w:val="clear" w:color="auto" w:fill="FFFFFF"/>
        </w:rPr>
        <w:t>Goals of Exercise</w:t>
      </w:r>
    </w:p>
    <w:p w:rsidR="00210166" w:rsidRPr="00C01621" w:rsidRDefault="009B78EC" w:rsidP="00EC1A3B">
      <w:pPr>
        <w:spacing w:after="0"/>
        <w:rPr>
          <w:rFonts w:ascii="Arial" w:hAnsi="Arial" w:cs="Arial"/>
          <w:color w:val="333333"/>
          <w:shd w:val="clear" w:color="auto" w:fill="FFFFFF"/>
        </w:rPr>
      </w:pPr>
      <w:r w:rsidRPr="00C01621">
        <w:rPr>
          <w:rFonts w:ascii="Arial" w:hAnsi="Arial" w:cs="Arial"/>
          <w:color w:val="333333"/>
          <w:shd w:val="clear" w:color="auto" w:fill="FFFFFF"/>
        </w:rPr>
        <w:t>The goal of this exercise is to</w:t>
      </w:r>
      <w:r w:rsidR="00114DA6" w:rsidRPr="00C01621">
        <w:rPr>
          <w:rFonts w:ascii="Arial" w:hAnsi="Arial" w:cs="Arial"/>
          <w:color w:val="333333"/>
          <w:shd w:val="clear" w:color="auto" w:fill="FFFFFF"/>
        </w:rPr>
        <w:t xml:space="preserve"> learn how to run and report descriptive statistics of the main variables of a data set in a table format. </w:t>
      </w:r>
    </w:p>
    <w:p w:rsidR="00114DA6" w:rsidRPr="00C01621" w:rsidRDefault="00114DA6" w:rsidP="00EC1A3B">
      <w:pPr>
        <w:spacing w:after="0"/>
        <w:rPr>
          <w:rFonts w:ascii="Arial" w:hAnsi="Arial" w:cs="Arial"/>
          <w:color w:val="333333"/>
          <w:shd w:val="clear" w:color="auto" w:fill="FFFFFF"/>
        </w:rPr>
      </w:pPr>
    </w:p>
    <w:p w:rsidR="00114DA6" w:rsidRPr="00C01621" w:rsidRDefault="00114DA6" w:rsidP="00EC1A3B">
      <w:pPr>
        <w:spacing w:after="0"/>
        <w:rPr>
          <w:rFonts w:ascii="Arial" w:hAnsi="Arial" w:cs="Arial"/>
          <w:b/>
          <w:color w:val="333333"/>
          <w:shd w:val="clear" w:color="auto" w:fill="FFFFFF"/>
        </w:rPr>
      </w:pPr>
      <w:r w:rsidRPr="00C01621">
        <w:rPr>
          <w:rFonts w:ascii="Arial" w:hAnsi="Arial" w:cs="Arial"/>
          <w:b/>
          <w:color w:val="333333"/>
          <w:shd w:val="clear" w:color="auto" w:fill="FFFFFF"/>
        </w:rPr>
        <w:t>Running and Reporting Descriptive Statistics.</w:t>
      </w:r>
    </w:p>
    <w:p w:rsidR="00FF0381" w:rsidRPr="00C01621" w:rsidRDefault="004F681E" w:rsidP="00E3736B">
      <w:pPr>
        <w:spacing w:after="0"/>
        <w:rPr>
          <w:rFonts w:ascii="Arial" w:hAnsi="Arial" w:cs="Arial"/>
          <w:color w:val="333333"/>
          <w:shd w:val="clear" w:color="auto" w:fill="FFFFFF"/>
        </w:rPr>
      </w:pPr>
      <w:r w:rsidRPr="00C01621">
        <w:rPr>
          <w:rFonts w:ascii="Arial" w:hAnsi="Arial" w:cs="Arial"/>
          <w:color w:val="333333"/>
          <w:shd w:val="clear" w:color="auto" w:fill="FFFFFF"/>
        </w:rPr>
        <w:t xml:space="preserve">Now that you have organized your data file, checked for normal distribution and outliers, it is now time to report the descriptive statistics of your main variables. For the purpose of this lesson, descriptive statistics will include the mean, standard deviation, minimum and maximum values. Using the </w:t>
      </w:r>
      <w:r w:rsidR="0067678D" w:rsidRPr="00C01621">
        <w:rPr>
          <w:rFonts w:ascii="Arial" w:hAnsi="Arial" w:cs="Arial"/>
          <w:color w:val="333333"/>
          <w:shd w:val="clear" w:color="auto" w:fill="FFFFFF"/>
        </w:rPr>
        <w:t xml:space="preserve">SPSS </w:t>
      </w:r>
      <w:proofErr w:type="spellStart"/>
      <w:r w:rsidR="0067678D" w:rsidRPr="00C01621">
        <w:rPr>
          <w:rFonts w:ascii="Arial" w:hAnsi="Arial" w:cs="Arial"/>
          <w:color w:val="333333"/>
          <w:shd w:val="clear" w:color="auto" w:fill="FFFFFF"/>
        </w:rPr>
        <w:t>file_scales.sav</w:t>
      </w:r>
      <w:proofErr w:type="spellEnd"/>
      <w:r w:rsidR="0067678D" w:rsidRPr="00C01621">
        <w:rPr>
          <w:rFonts w:ascii="Arial" w:hAnsi="Arial" w:cs="Arial"/>
          <w:color w:val="333333"/>
          <w:shd w:val="clear" w:color="auto" w:fill="FFFFFF"/>
        </w:rPr>
        <w:t xml:space="preserve"> file</w:t>
      </w:r>
      <w:r w:rsidRPr="00C01621">
        <w:rPr>
          <w:rFonts w:ascii="Arial" w:hAnsi="Arial" w:cs="Arial"/>
          <w:color w:val="333333"/>
          <w:shd w:val="clear" w:color="auto" w:fill="FFFFFF"/>
        </w:rPr>
        <w:t xml:space="preserve">, begin by clicking on “Analyze” </w:t>
      </w:r>
      <w:r w:rsidRPr="00C01621">
        <w:rPr>
          <w:rFonts w:ascii="Arial" w:hAnsi="Arial" w:cs="Arial"/>
          <w:color w:val="333333"/>
          <w:shd w:val="clear" w:color="auto" w:fill="FFFFFF"/>
        </w:rPr>
        <w:sym w:font="Wingdings" w:char="F0E0"/>
      </w:r>
      <w:r w:rsidRPr="00C01621">
        <w:rPr>
          <w:rFonts w:ascii="Arial" w:hAnsi="Arial" w:cs="Arial"/>
          <w:color w:val="333333"/>
          <w:shd w:val="clear" w:color="auto" w:fill="FFFFFF"/>
        </w:rPr>
        <w:t xml:space="preserve"> “Descriptive Statistics” </w:t>
      </w:r>
      <w:r w:rsidRPr="00C01621">
        <w:rPr>
          <w:rFonts w:ascii="Arial" w:hAnsi="Arial" w:cs="Arial"/>
          <w:color w:val="333333"/>
          <w:shd w:val="clear" w:color="auto" w:fill="FFFFFF"/>
        </w:rPr>
        <w:sym w:font="Wingdings" w:char="F0E0"/>
      </w:r>
      <w:r w:rsidRPr="00C01621">
        <w:rPr>
          <w:rFonts w:ascii="Arial" w:hAnsi="Arial" w:cs="Arial"/>
          <w:color w:val="333333"/>
          <w:shd w:val="clear" w:color="auto" w:fill="FFFFFF"/>
        </w:rPr>
        <w:t xml:space="preserve"> “</w:t>
      </w:r>
      <w:proofErr w:type="spellStart"/>
      <w:r w:rsidRPr="00C01621">
        <w:rPr>
          <w:rFonts w:ascii="Arial" w:hAnsi="Arial" w:cs="Arial"/>
          <w:color w:val="333333"/>
          <w:shd w:val="clear" w:color="auto" w:fill="FFFFFF"/>
        </w:rPr>
        <w:t>Descriptives</w:t>
      </w:r>
      <w:proofErr w:type="spellEnd"/>
      <w:r w:rsidRPr="00C01621">
        <w:rPr>
          <w:rFonts w:ascii="Arial" w:hAnsi="Arial" w:cs="Arial"/>
          <w:color w:val="333333"/>
          <w:shd w:val="clear" w:color="auto" w:fill="FFFFFF"/>
        </w:rPr>
        <w:t xml:space="preserve">”. </w:t>
      </w:r>
      <w:r w:rsidR="0067678D" w:rsidRPr="00C01621">
        <w:rPr>
          <w:rFonts w:ascii="Arial" w:hAnsi="Arial" w:cs="Arial"/>
          <w:color w:val="333333"/>
          <w:shd w:val="clear" w:color="auto" w:fill="FFFFFF"/>
        </w:rPr>
        <w:t>Click over “TSK</w:t>
      </w:r>
      <w:r w:rsidR="00B51536" w:rsidRPr="00C01621">
        <w:rPr>
          <w:rFonts w:ascii="Arial" w:hAnsi="Arial" w:cs="Arial"/>
          <w:color w:val="333333"/>
          <w:shd w:val="clear" w:color="auto" w:fill="FFFFFF"/>
        </w:rPr>
        <w:t xml:space="preserve"> score” to the variables box (hint: you can select multiple at a time, but for this </w:t>
      </w:r>
      <w:proofErr w:type="gramStart"/>
      <w:r w:rsidR="00B51536" w:rsidRPr="00C01621">
        <w:rPr>
          <w:rFonts w:ascii="Arial" w:hAnsi="Arial" w:cs="Arial"/>
          <w:color w:val="333333"/>
          <w:shd w:val="clear" w:color="auto" w:fill="FFFFFF"/>
        </w:rPr>
        <w:t>example</w:t>
      </w:r>
      <w:proofErr w:type="gramEnd"/>
      <w:r w:rsidR="00B51536" w:rsidRPr="00C01621">
        <w:rPr>
          <w:rFonts w:ascii="Arial" w:hAnsi="Arial" w:cs="Arial"/>
          <w:color w:val="333333"/>
          <w:shd w:val="clear" w:color="auto" w:fill="FFFFFF"/>
        </w:rPr>
        <w:t xml:space="preserve"> we will just show one). Click “options”, notice Mean, SD, minimum, and maximum are already selected. You can also obtain the skewness and kurtosis from this process as well. You can click “continue” and “ok”. Your output </w:t>
      </w:r>
      <w:r w:rsidR="0067678D" w:rsidRPr="00C01621">
        <w:rPr>
          <w:rFonts w:ascii="Arial" w:hAnsi="Arial" w:cs="Arial"/>
          <w:color w:val="333333"/>
          <w:shd w:val="clear" w:color="auto" w:fill="FFFFFF"/>
        </w:rPr>
        <w:t xml:space="preserve">(displayed below) </w:t>
      </w:r>
      <w:r w:rsidR="00B51536" w:rsidRPr="00C01621">
        <w:rPr>
          <w:rFonts w:ascii="Arial" w:hAnsi="Arial" w:cs="Arial"/>
          <w:color w:val="333333"/>
          <w:shd w:val="clear" w:color="auto" w:fill="FFFFFF"/>
        </w:rPr>
        <w:t xml:space="preserve">shows the information for those </w:t>
      </w:r>
      <w:proofErr w:type="gramStart"/>
      <w:r w:rsidR="00B51536" w:rsidRPr="00C01621">
        <w:rPr>
          <w:rFonts w:ascii="Arial" w:hAnsi="Arial" w:cs="Arial"/>
          <w:color w:val="333333"/>
          <w:shd w:val="clear" w:color="auto" w:fill="FFFFFF"/>
        </w:rPr>
        <w:t>4</w:t>
      </w:r>
      <w:proofErr w:type="gramEnd"/>
      <w:r w:rsidR="00B51536" w:rsidRPr="00C01621">
        <w:rPr>
          <w:rFonts w:ascii="Arial" w:hAnsi="Arial" w:cs="Arial"/>
          <w:color w:val="333333"/>
          <w:shd w:val="clear" w:color="auto" w:fill="FFFFFF"/>
        </w:rPr>
        <w:t xml:space="preserve"> categories (M, SD, min, max). </w:t>
      </w:r>
    </w:p>
    <w:p w:rsidR="0067678D" w:rsidRPr="0067678D" w:rsidRDefault="0067678D" w:rsidP="0067678D">
      <w:pPr>
        <w:autoSpaceDE w:val="0"/>
        <w:autoSpaceDN w:val="0"/>
        <w:adjustRightInd w:val="0"/>
        <w:spacing w:after="0" w:line="240" w:lineRule="auto"/>
        <w:rPr>
          <w:rFonts w:ascii="Times New Roman" w:hAnsi="Times New Roman" w:cs="Times New Roman"/>
          <w:sz w:val="24"/>
          <w:szCs w:val="24"/>
        </w:rPr>
      </w:pPr>
    </w:p>
    <w:p w:rsidR="006802C0" w:rsidRPr="006802C0" w:rsidRDefault="006802C0" w:rsidP="006802C0">
      <w:pPr>
        <w:autoSpaceDE w:val="0"/>
        <w:autoSpaceDN w:val="0"/>
        <w:adjustRightInd w:val="0"/>
        <w:spacing w:after="0" w:line="240" w:lineRule="auto"/>
        <w:rPr>
          <w:rFonts w:ascii="Times New Roman" w:hAnsi="Times New Roman" w:cs="Times New Roman"/>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8"/>
        <w:gridCol w:w="1024"/>
        <w:gridCol w:w="1071"/>
        <w:gridCol w:w="1102"/>
        <w:gridCol w:w="1025"/>
        <w:gridCol w:w="1438"/>
      </w:tblGrid>
      <w:tr w:rsidR="006802C0" w:rsidRPr="006802C0">
        <w:trPr>
          <w:cantSplit/>
        </w:trPr>
        <w:tc>
          <w:tcPr>
            <w:tcW w:w="7354" w:type="dxa"/>
            <w:gridSpan w:val="6"/>
            <w:tcBorders>
              <w:top w:val="nil"/>
              <w:left w:val="nil"/>
              <w:bottom w:val="nil"/>
              <w:right w:val="nil"/>
            </w:tcBorders>
            <w:shd w:val="clear" w:color="auto" w:fill="FFFFFF"/>
            <w:vAlign w:val="center"/>
          </w:tcPr>
          <w:p w:rsidR="006802C0" w:rsidRPr="006802C0" w:rsidRDefault="006802C0" w:rsidP="006802C0">
            <w:pPr>
              <w:autoSpaceDE w:val="0"/>
              <w:autoSpaceDN w:val="0"/>
              <w:adjustRightInd w:val="0"/>
              <w:spacing w:after="0" w:line="320" w:lineRule="atLeast"/>
              <w:ind w:left="60" w:right="60"/>
              <w:jc w:val="center"/>
              <w:rPr>
                <w:rFonts w:ascii="Arial" w:hAnsi="Arial" w:cs="Arial"/>
                <w:color w:val="010205"/>
              </w:rPr>
            </w:pPr>
            <w:r w:rsidRPr="006802C0">
              <w:rPr>
                <w:rFonts w:ascii="Arial" w:hAnsi="Arial" w:cs="Arial"/>
                <w:b/>
                <w:bCs/>
                <w:color w:val="010205"/>
              </w:rPr>
              <w:t>Descriptive Statistics</w:t>
            </w:r>
          </w:p>
        </w:tc>
      </w:tr>
      <w:tr w:rsidR="006802C0" w:rsidRPr="006802C0">
        <w:trPr>
          <w:cantSplit/>
        </w:trPr>
        <w:tc>
          <w:tcPr>
            <w:tcW w:w="1698" w:type="dxa"/>
            <w:tcBorders>
              <w:top w:val="nil"/>
              <w:left w:val="nil"/>
              <w:bottom w:val="single" w:sz="8" w:space="0" w:color="152935"/>
              <w:right w:val="nil"/>
            </w:tcBorders>
            <w:shd w:val="clear" w:color="auto" w:fill="FFFFFF"/>
            <w:vAlign w:val="bottom"/>
          </w:tcPr>
          <w:p w:rsidR="006802C0" w:rsidRPr="006802C0" w:rsidRDefault="006802C0" w:rsidP="006802C0">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rsidR="006802C0" w:rsidRPr="006802C0" w:rsidRDefault="006802C0" w:rsidP="006802C0">
            <w:pPr>
              <w:autoSpaceDE w:val="0"/>
              <w:autoSpaceDN w:val="0"/>
              <w:adjustRightInd w:val="0"/>
              <w:spacing w:after="0" w:line="320" w:lineRule="atLeast"/>
              <w:ind w:left="60" w:right="60"/>
              <w:jc w:val="center"/>
              <w:rPr>
                <w:rFonts w:ascii="Arial" w:hAnsi="Arial" w:cs="Arial"/>
                <w:color w:val="264A60"/>
                <w:sz w:val="18"/>
                <w:szCs w:val="18"/>
              </w:rPr>
            </w:pPr>
            <w:r w:rsidRPr="006802C0">
              <w:rPr>
                <w:rFonts w:ascii="Arial" w:hAnsi="Arial" w:cs="Arial"/>
                <w:color w:val="264A60"/>
                <w:sz w:val="18"/>
                <w:szCs w:val="18"/>
              </w:rPr>
              <w:t>N</w:t>
            </w:r>
          </w:p>
        </w:tc>
        <w:tc>
          <w:tcPr>
            <w:tcW w:w="1070" w:type="dxa"/>
            <w:tcBorders>
              <w:top w:val="nil"/>
              <w:left w:val="single" w:sz="8" w:space="0" w:color="E0E0E0"/>
              <w:bottom w:val="single" w:sz="8" w:space="0" w:color="152935"/>
              <w:right w:val="single" w:sz="8" w:space="0" w:color="E0E0E0"/>
            </w:tcBorders>
            <w:shd w:val="clear" w:color="auto" w:fill="FFFFFF"/>
            <w:vAlign w:val="bottom"/>
          </w:tcPr>
          <w:p w:rsidR="006802C0" w:rsidRPr="006802C0" w:rsidRDefault="006802C0" w:rsidP="006802C0">
            <w:pPr>
              <w:autoSpaceDE w:val="0"/>
              <w:autoSpaceDN w:val="0"/>
              <w:adjustRightInd w:val="0"/>
              <w:spacing w:after="0" w:line="320" w:lineRule="atLeast"/>
              <w:ind w:left="60" w:right="60"/>
              <w:jc w:val="center"/>
              <w:rPr>
                <w:rFonts w:ascii="Arial" w:hAnsi="Arial" w:cs="Arial"/>
                <w:color w:val="264A60"/>
                <w:sz w:val="18"/>
                <w:szCs w:val="18"/>
              </w:rPr>
            </w:pPr>
            <w:r w:rsidRPr="006802C0">
              <w:rPr>
                <w:rFonts w:ascii="Arial" w:hAnsi="Arial" w:cs="Arial"/>
                <w:color w:val="264A60"/>
                <w:sz w:val="18"/>
                <w:szCs w:val="18"/>
              </w:rPr>
              <w:t>Minimum</w:t>
            </w:r>
          </w:p>
        </w:tc>
        <w:tc>
          <w:tcPr>
            <w:tcW w:w="1101" w:type="dxa"/>
            <w:tcBorders>
              <w:top w:val="nil"/>
              <w:left w:val="single" w:sz="8" w:space="0" w:color="E0E0E0"/>
              <w:bottom w:val="single" w:sz="8" w:space="0" w:color="152935"/>
              <w:right w:val="single" w:sz="8" w:space="0" w:color="E0E0E0"/>
            </w:tcBorders>
            <w:shd w:val="clear" w:color="auto" w:fill="FFFFFF"/>
            <w:vAlign w:val="bottom"/>
          </w:tcPr>
          <w:p w:rsidR="006802C0" w:rsidRPr="006802C0" w:rsidRDefault="006802C0" w:rsidP="006802C0">
            <w:pPr>
              <w:autoSpaceDE w:val="0"/>
              <w:autoSpaceDN w:val="0"/>
              <w:adjustRightInd w:val="0"/>
              <w:spacing w:after="0" w:line="320" w:lineRule="atLeast"/>
              <w:ind w:left="60" w:right="60"/>
              <w:jc w:val="center"/>
              <w:rPr>
                <w:rFonts w:ascii="Arial" w:hAnsi="Arial" w:cs="Arial"/>
                <w:color w:val="264A60"/>
                <w:sz w:val="18"/>
                <w:szCs w:val="18"/>
              </w:rPr>
            </w:pPr>
            <w:r w:rsidRPr="006802C0">
              <w:rPr>
                <w:rFonts w:ascii="Arial" w:hAnsi="Arial" w:cs="Arial"/>
                <w:color w:val="264A60"/>
                <w:sz w:val="18"/>
                <w:szCs w:val="18"/>
              </w:rPr>
              <w:t>Maximum</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6802C0" w:rsidRPr="006802C0" w:rsidRDefault="006802C0" w:rsidP="006802C0">
            <w:pPr>
              <w:autoSpaceDE w:val="0"/>
              <w:autoSpaceDN w:val="0"/>
              <w:adjustRightInd w:val="0"/>
              <w:spacing w:after="0" w:line="320" w:lineRule="atLeast"/>
              <w:ind w:left="60" w:right="60"/>
              <w:jc w:val="center"/>
              <w:rPr>
                <w:rFonts w:ascii="Arial" w:hAnsi="Arial" w:cs="Arial"/>
                <w:color w:val="264A60"/>
                <w:sz w:val="18"/>
                <w:szCs w:val="18"/>
              </w:rPr>
            </w:pPr>
            <w:r w:rsidRPr="006802C0">
              <w:rPr>
                <w:rFonts w:ascii="Arial" w:hAnsi="Arial" w:cs="Arial"/>
                <w:color w:val="264A60"/>
                <w:sz w:val="18"/>
                <w:szCs w:val="18"/>
              </w:rPr>
              <w:t>Mean</w:t>
            </w:r>
          </w:p>
        </w:tc>
        <w:tc>
          <w:tcPr>
            <w:tcW w:w="1437" w:type="dxa"/>
            <w:tcBorders>
              <w:top w:val="nil"/>
              <w:left w:val="single" w:sz="8" w:space="0" w:color="E0E0E0"/>
              <w:bottom w:val="single" w:sz="8" w:space="0" w:color="152935"/>
              <w:right w:val="nil"/>
            </w:tcBorders>
            <w:shd w:val="clear" w:color="auto" w:fill="FFFFFF"/>
            <w:vAlign w:val="bottom"/>
          </w:tcPr>
          <w:p w:rsidR="006802C0" w:rsidRPr="006802C0" w:rsidRDefault="006802C0" w:rsidP="006802C0">
            <w:pPr>
              <w:autoSpaceDE w:val="0"/>
              <w:autoSpaceDN w:val="0"/>
              <w:adjustRightInd w:val="0"/>
              <w:spacing w:after="0" w:line="320" w:lineRule="atLeast"/>
              <w:ind w:left="60" w:right="60"/>
              <w:jc w:val="center"/>
              <w:rPr>
                <w:rFonts w:ascii="Arial" w:hAnsi="Arial" w:cs="Arial"/>
                <w:color w:val="264A60"/>
                <w:sz w:val="18"/>
                <w:szCs w:val="18"/>
              </w:rPr>
            </w:pPr>
            <w:r w:rsidRPr="006802C0">
              <w:rPr>
                <w:rFonts w:ascii="Arial" w:hAnsi="Arial" w:cs="Arial"/>
                <w:color w:val="264A60"/>
                <w:sz w:val="18"/>
                <w:szCs w:val="18"/>
              </w:rPr>
              <w:t>Std. Deviation</w:t>
            </w:r>
          </w:p>
        </w:tc>
      </w:tr>
      <w:tr w:rsidR="006802C0" w:rsidRPr="006802C0">
        <w:trPr>
          <w:cantSplit/>
        </w:trPr>
        <w:tc>
          <w:tcPr>
            <w:tcW w:w="1698" w:type="dxa"/>
            <w:tcBorders>
              <w:top w:val="single" w:sz="8" w:space="0" w:color="152935"/>
              <w:left w:val="nil"/>
              <w:bottom w:val="single" w:sz="8" w:space="0" w:color="AEAEAE"/>
              <w:right w:val="nil"/>
            </w:tcBorders>
            <w:shd w:val="clear" w:color="auto" w:fill="E0E0E0"/>
          </w:tcPr>
          <w:p w:rsidR="006802C0" w:rsidRPr="006802C0" w:rsidRDefault="006802C0" w:rsidP="006802C0">
            <w:pPr>
              <w:autoSpaceDE w:val="0"/>
              <w:autoSpaceDN w:val="0"/>
              <w:adjustRightInd w:val="0"/>
              <w:spacing w:after="0" w:line="320" w:lineRule="atLeast"/>
              <w:ind w:left="60" w:right="60"/>
              <w:rPr>
                <w:rFonts w:ascii="Arial" w:hAnsi="Arial" w:cs="Arial"/>
                <w:color w:val="264A60"/>
                <w:sz w:val="18"/>
                <w:szCs w:val="18"/>
              </w:rPr>
            </w:pPr>
            <w:proofErr w:type="spellStart"/>
            <w:r w:rsidRPr="006802C0">
              <w:rPr>
                <w:rFonts w:ascii="Arial" w:hAnsi="Arial" w:cs="Arial"/>
                <w:color w:val="264A60"/>
                <w:sz w:val="18"/>
                <w:szCs w:val="18"/>
              </w:rPr>
              <w:t>TSK_total</w:t>
            </w:r>
            <w:proofErr w:type="spellEnd"/>
          </w:p>
        </w:tc>
        <w:tc>
          <w:tcPr>
            <w:tcW w:w="1024" w:type="dxa"/>
            <w:tcBorders>
              <w:top w:val="single" w:sz="8" w:space="0" w:color="152935"/>
              <w:left w:val="nil"/>
              <w:bottom w:val="single" w:sz="8" w:space="0" w:color="AEAEAE"/>
              <w:right w:val="single" w:sz="8" w:space="0" w:color="E0E0E0"/>
            </w:tcBorders>
            <w:shd w:val="clear" w:color="auto" w:fill="FFFFFF"/>
          </w:tcPr>
          <w:p w:rsidR="006802C0" w:rsidRPr="006802C0" w:rsidRDefault="006802C0" w:rsidP="006802C0">
            <w:pPr>
              <w:autoSpaceDE w:val="0"/>
              <w:autoSpaceDN w:val="0"/>
              <w:adjustRightInd w:val="0"/>
              <w:spacing w:after="0" w:line="320" w:lineRule="atLeast"/>
              <w:ind w:left="60" w:right="60"/>
              <w:jc w:val="right"/>
              <w:rPr>
                <w:rFonts w:ascii="Arial" w:hAnsi="Arial" w:cs="Arial"/>
                <w:color w:val="010205"/>
                <w:sz w:val="18"/>
                <w:szCs w:val="18"/>
              </w:rPr>
            </w:pPr>
            <w:r w:rsidRPr="006802C0">
              <w:rPr>
                <w:rFonts w:ascii="Arial" w:hAnsi="Arial" w:cs="Arial"/>
                <w:color w:val="010205"/>
                <w:sz w:val="18"/>
                <w:szCs w:val="18"/>
              </w:rPr>
              <w:t>105</w:t>
            </w:r>
          </w:p>
        </w:tc>
        <w:tc>
          <w:tcPr>
            <w:tcW w:w="1070" w:type="dxa"/>
            <w:tcBorders>
              <w:top w:val="single" w:sz="8" w:space="0" w:color="152935"/>
              <w:left w:val="single" w:sz="8" w:space="0" w:color="E0E0E0"/>
              <w:bottom w:val="single" w:sz="8" w:space="0" w:color="AEAEAE"/>
              <w:right w:val="single" w:sz="8" w:space="0" w:color="E0E0E0"/>
            </w:tcBorders>
            <w:shd w:val="clear" w:color="auto" w:fill="FFFFFF"/>
          </w:tcPr>
          <w:p w:rsidR="006802C0" w:rsidRPr="006802C0" w:rsidRDefault="006802C0" w:rsidP="006802C0">
            <w:pPr>
              <w:autoSpaceDE w:val="0"/>
              <w:autoSpaceDN w:val="0"/>
              <w:adjustRightInd w:val="0"/>
              <w:spacing w:after="0" w:line="320" w:lineRule="atLeast"/>
              <w:ind w:left="60" w:right="60"/>
              <w:jc w:val="right"/>
              <w:rPr>
                <w:rFonts w:ascii="Arial" w:hAnsi="Arial" w:cs="Arial"/>
                <w:color w:val="010205"/>
                <w:sz w:val="18"/>
                <w:szCs w:val="18"/>
              </w:rPr>
            </w:pPr>
            <w:r w:rsidRPr="006802C0">
              <w:rPr>
                <w:rFonts w:ascii="Arial" w:hAnsi="Arial" w:cs="Arial"/>
                <w:color w:val="010205"/>
                <w:sz w:val="18"/>
                <w:szCs w:val="18"/>
              </w:rPr>
              <w:t>15.00</w:t>
            </w:r>
          </w:p>
        </w:tc>
        <w:tc>
          <w:tcPr>
            <w:tcW w:w="1101" w:type="dxa"/>
            <w:tcBorders>
              <w:top w:val="single" w:sz="8" w:space="0" w:color="152935"/>
              <w:left w:val="single" w:sz="8" w:space="0" w:color="E0E0E0"/>
              <w:bottom w:val="single" w:sz="8" w:space="0" w:color="AEAEAE"/>
              <w:right w:val="single" w:sz="8" w:space="0" w:color="E0E0E0"/>
            </w:tcBorders>
            <w:shd w:val="clear" w:color="auto" w:fill="FFFFFF"/>
          </w:tcPr>
          <w:p w:rsidR="006802C0" w:rsidRPr="006802C0" w:rsidRDefault="006802C0" w:rsidP="006802C0">
            <w:pPr>
              <w:autoSpaceDE w:val="0"/>
              <w:autoSpaceDN w:val="0"/>
              <w:adjustRightInd w:val="0"/>
              <w:spacing w:after="0" w:line="320" w:lineRule="atLeast"/>
              <w:ind w:left="60" w:right="60"/>
              <w:jc w:val="right"/>
              <w:rPr>
                <w:rFonts w:ascii="Arial" w:hAnsi="Arial" w:cs="Arial"/>
                <w:color w:val="010205"/>
                <w:sz w:val="18"/>
                <w:szCs w:val="18"/>
              </w:rPr>
            </w:pPr>
            <w:r w:rsidRPr="006802C0">
              <w:rPr>
                <w:rFonts w:ascii="Arial" w:hAnsi="Arial" w:cs="Arial"/>
                <w:color w:val="010205"/>
                <w:sz w:val="18"/>
                <w:szCs w:val="18"/>
              </w:rPr>
              <w:t>57.00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6802C0" w:rsidRPr="006802C0" w:rsidRDefault="006802C0" w:rsidP="006802C0">
            <w:pPr>
              <w:autoSpaceDE w:val="0"/>
              <w:autoSpaceDN w:val="0"/>
              <w:adjustRightInd w:val="0"/>
              <w:spacing w:after="0" w:line="320" w:lineRule="atLeast"/>
              <w:ind w:left="60" w:right="60"/>
              <w:jc w:val="right"/>
              <w:rPr>
                <w:rFonts w:ascii="Arial" w:hAnsi="Arial" w:cs="Arial"/>
                <w:color w:val="010205"/>
                <w:sz w:val="18"/>
                <w:szCs w:val="18"/>
              </w:rPr>
            </w:pPr>
            <w:r w:rsidRPr="006802C0">
              <w:rPr>
                <w:rFonts w:ascii="Arial" w:hAnsi="Arial" w:cs="Arial"/>
                <w:color w:val="010205"/>
                <w:sz w:val="18"/>
                <w:szCs w:val="18"/>
              </w:rPr>
              <w:t>38.5238</w:t>
            </w:r>
          </w:p>
        </w:tc>
        <w:tc>
          <w:tcPr>
            <w:tcW w:w="1437" w:type="dxa"/>
            <w:tcBorders>
              <w:top w:val="single" w:sz="8" w:space="0" w:color="152935"/>
              <w:left w:val="single" w:sz="8" w:space="0" w:color="E0E0E0"/>
              <w:bottom w:val="single" w:sz="8" w:space="0" w:color="AEAEAE"/>
              <w:right w:val="nil"/>
            </w:tcBorders>
            <w:shd w:val="clear" w:color="auto" w:fill="FFFFFF"/>
          </w:tcPr>
          <w:p w:rsidR="006802C0" w:rsidRPr="006802C0" w:rsidRDefault="006802C0" w:rsidP="006802C0">
            <w:pPr>
              <w:autoSpaceDE w:val="0"/>
              <w:autoSpaceDN w:val="0"/>
              <w:adjustRightInd w:val="0"/>
              <w:spacing w:after="0" w:line="320" w:lineRule="atLeast"/>
              <w:ind w:left="60" w:right="60"/>
              <w:jc w:val="right"/>
              <w:rPr>
                <w:rFonts w:ascii="Arial" w:hAnsi="Arial" w:cs="Arial"/>
                <w:color w:val="010205"/>
                <w:sz w:val="18"/>
                <w:szCs w:val="18"/>
              </w:rPr>
            </w:pPr>
            <w:r w:rsidRPr="006802C0">
              <w:rPr>
                <w:rFonts w:ascii="Arial" w:hAnsi="Arial" w:cs="Arial"/>
                <w:color w:val="010205"/>
                <w:sz w:val="18"/>
                <w:szCs w:val="18"/>
              </w:rPr>
              <w:t>8.98941</w:t>
            </w:r>
          </w:p>
        </w:tc>
      </w:tr>
      <w:tr w:rsidR="006802C0" w:rsidRPr="006802C0">
        <w:trPr>
          <w:cantSplit/>
        </w:trPr>
        <w:tc>
          <w:tcPr>
            <w:tcW w:w="1698" w:type="dxa"/>
            <w:tcBorders>
              <w:top w:val="single" w:sz="8" w:space="0" w:color="AEAEAE"/>
              <w:left w:val="nil"/>
              <w:bottom w:val="single" w:sz="8" w:space="0" w:color="152935"/>
              <w:right w:val="nil"/>
            </w:tcBorders>
            <w:shd w:val="clear" w:color="auto" w:fill="E0E0E0"/>
          </w:tcPr>
          <w:p w:rsidR="006802C0" w:rsidRPr="006802C0" w:rsidRDefault="006802C0" w:rsidP="006802C0">
            <w:pPr>
              <w:autoSpaceDE w:val="0"/>
              <w:autoSpaceDN w:val="0"/>
              <w:adjustRightInd w:val="0"/>
              <w:spacing w:after="0" w:line="320" w:lineRule="atLeast"/>
              <w:ind w:left="60" w:right="60"/>
              <w:rPr>
                <w:rFonts w:ascii="Arial" w:hAnsi="Arial" w:cs="Arial"/>
                <w:color w:val="264A60"/>
                <w:sz w:val="18"/>
                <w:szCs w:val="18"/>
              </w:rPr>
            </w:pPr>
            <w:r w:rsidRPr="006802C0">
              <w:rPr>
                <w:rFonts w:ascii="Arial" w:hAnsi="Arial" w:cs="Arial"/>
                <w:color w:val="264A60"/>
                <w:sz w:val="18"/>
                <w:szCs w:val="18"/>
              </w:rPr>
              <w:t>Valid N (</w:t>
            </w:r>
            <w:proofErr w:type="spellStart"/>
            <w:r w:rsidRPr="006802C0">
              <w:rPr>
                <w:rFonts w:ascii="Arial" w:hAnsi="Arial" w:cs="Arial"/>
                <w:color w:val="264A60"/>
                <w:sz w:val="18"/>
                <w:szCs w:val="18"/>
              </w:rPr>
              <w:t>listwise</w:t>
            </w:r>
            <w:proofErr w:type="spellEnd"/>
            <w:r w:rsidRPr="006802C0">
              <w:rPr>
                <w:rFonts w:ascii="Arial" w:hAnsi="Arial" w:cs="Arial"/>
                <w:color w:val="264A60"/>
                <w:sz w:val="18"/>
                <w:szCs w:val="18"/>
              </w:rPr>
              <w:t>)</w:t>
            </w:r>
          </w:p>
        </w:tc>
        <w:tc>
          <w:tcPr>
            <w:tcW w:w="1024" w:type="dxa"/>
            <w:tcBorders>
              <w:top w:val="single" w:sz="8" w:space="0" w:color="AEAEAE"/>
              <w:left w:val="nil"/>
              <w:bottom w:val="single" w:sz="8" w:space="0" w:color="152935"/>
              <w:right w:val="single" w:sz="8" w:space="0" w:color="E0E0E0"/>
            </w:tcBorders>
            <w:shd w:val="clear" w:color="auto" w:fill="FFFFFF"/>
          </w:tcPr>
          <w:p w:rsidR="006802C0" w:rsidRPr="006802C0" w:rsidRDefault="006802C0" w:rsidP="006802C0">
            <w:pPr>
              <w:autoSpaceDE w:val="0"/>
              <w:autoSpaceDN w:val="0"/>
              <w:adjustRightInd w:val="0"/>
              <w:spacing w:after="0" w:line="320" w:lineRule="atLeast"/>
              <w:ind w:left="60" w:right="60"/>
              <w:jc w:val="right"/>
              <w:rPr>
                <w:rFonts w:ascii="Arial" w:hAnsi="Arial" w:cs="Arial"/>
                <w:color w:val="010205"/>
                <w:sz w:val="18"/>
                <w:szCs w:val="18"/>
              </w:rPr>
            </w:pPr>
            <w:r w:rsidRPr="006802C0">
              <w:rPr>
                <w:rFonts w:ascii="Arial" w:hAnsi="Arial" w:cs="Arial"/>
                <w:color w:val="010205"/>
                <w:sz w:val="18"/>
                <w:szCs w:val="18"/>
              </w:rPr>
              <w:t>105</w:t>
            </w:r>
          </w:p>
        </w:tc>
        <w:tc>
          <w:tcPr>
            <w:tcW w:w="107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802C0" w:rsidRPr="006802C0" w:rsidRDefault="006802C0" w:rsidP="006802C0">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802C0" w:rsidRPr="006802C0" w:rsidRDefault="006802C0" w:rsidP="006802C0">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802C0" w:rsidRPr="006802C0" w:rsidRDefault="006802C0" w:rsidP="006802C0">
            <w:pPr>
              <w:autoSpaceDE w:val="0"/>
              <w:autoSpaceDN w:val="0"/>
              <w:adjustRightInd w:val="0"/>
              <w:spacing w:after="0" w:line="240" w:lineRule="auto"/>
              <w:rPr>
                <w:rFonts w:ascii="Times New Roman" w:hAnsi="Times New Roman" w:cs="Times New Roman"/>
                <w:sz w:val="24"/>
                <w:szCs w:val="24"/>
              </w:rPr>
            </w:pPr>
          </w:p>
        </w:tc>
        <w:tc>
          <w:tcPr>
            <w:tcW w:w="1437" w:type="dxa"/>
            <w:tcBorders>
              <w:top w:val="single" w:sz="8" w:space="0" w:color="AEAEAE"/>
              <w:left w:val="single" w:sz="8" w:space="0" w:color="E0E0E0"/>
              <w:bottom w:val="single" w:sz="8" w:space="0" w:color="152935"/>
              <w:right w:val="nil"/>
            </w:tcBorders>
            <w:shd w:val="clear" w:color="auto" w:fill="FFFFFF"/>
            <w:vAlign w:val="center"/>
          </w:tcPr>
          <w:p w:rsidR="006802C0" w:rsidRPr="006802C0" w:rsidRDefault="006802C0" w:rsidP="006802C0">
            <w:pPr>
              <w:autoSpaceDE w:val="0"/>
              <w:autoSpaceDN w:val="0"/>
              <w:adjustRightInd w:val="0"/>
              <w:spacing w:after="0" w:line="240" w:lineRule="auto"/>
              <w:rPr>
                <w:rFonts w:ascii="Times New Roman" w:hAnsi="Times New Roman" w:cs="Times New Roman"/>
                <w:sz w:val="24"/>
                <w:szCs w:val="24"/>
              </w:rPr>
            </w:pPr>
          </w:p>
        </w:tc>
      </w:tr>
    </w:tbl>
    <w:p w:rsidR="006802C0" w:rsidRPr="006802C0" w:rsidRDefault="006802C0" w:rsidP="006802C0">
      <w:pPr>
        <w:autoSpaceDE w:val="0"/>
        <w:autoSpaceDN w:val="0"/>
        <w:adjustRightInd w:val="0"/>
        <w:spacing w:after="0" w:line="400" w:lineRule="atLeast"/>
        <w:rPr>
          <w:rFonts w:ascii="Times New Roman" w:hAnsi="Times New Roman" w:cs="Times New Roman"/>
          <w:sz w:val="24"/>
          <w:szCs w:val="24"/>
        </w:rPr>
      </w:pPr>
    </w:p>
    <w:p w:rsidR="0067678D" w:rsidRPr="0067678D" w:rsidRDefault="0067678D" w:rsidP="0067678D">
      <w:pPr>
        <w:autoSpaceDE w:val="0"/>
        <w:autoSpaceDN w:val="0"/>
        <w:adjustRightInd w:val="0"/>
        <w:spacing w:after="0" w:line="400" w:lineRule="atLeast"/>
        <w:rPr>
          <w:rFonts w:ascii="Times New Roman" w:hAnsi="Times New Roman" w:cs="Times New Roman"/>
          <w:sz w:val="24"/>
          <w:szCs w:val="24"/>
        </w:rPr>
      </w:pPr>
    </w:p>
    <w:p w:rsidR="0067678D" w:rsidRDefault="0067678D" w:rsidP="00E3736B">
      <w:pPr>
        <w:spacing w:after="0"/>
        <w:rPr>
          <w:rFonts w:ascii="Arial" w:hAnsi="Arial" w:cs="Arial"/>
          <w:color w:val="333333"/>
          <w:sz w:val="20"/>
          <w:szCs w:val="20"/>
          <w:shd w:val="clear" w:color="auto" w:fill="FFFFFF"/>
        </w:rPr>
      </w:pPr>
    </w:p>
    <w:p w:rsidR="00B51536" w:rsidRDefault="00B51536" w:rsidP="00E3736B">
      <w:pPr>
        <w:spacing w:after="0"/>
        <w:rPr>
          <w:rFonts w:ascii="Arial" w:hAnsi="Arial" w:cs="Arial"/>
          <w:color w:val="333333"/>
          <w:sz w:val="20"/>
          <w:szCs w:val="20"/>
          <w:shd w:val="clear" w:color="auto" w:fill="FFFFFF"/>
        </w:rPr>
      </w:pPr>
    </w:p>
    <w:p w:rsidR="00C1742C" w:rsidRDefault="00C1742C" w:rsidP="00E3736B">
      <w:pPr>
        <w:spacing w:after="0"/>
        <w:rPr>
          <w:rFonts w:ascii="Arial" w:hAnsi="Arial" w:cs="Arial"/>
          <w:color w:val="333333"/>
          <w:sz w:val="20"/>
          <w:szCs w:val="20"/>
          <w:shd w:val="clear" w:color="auto" w:fill="FFFFFF"/>
        </w:rPr>
      </w:pPr>
    </w:p>
    <w:p w:rsidR="00C1742C" w:rsidRDefault="00C1742C" w:rsidP="00E3736B">
      <w:pPr>
        <w:spacing w:after="0"/>
        <w:rPr>
          <w:rFonts w:ascii="Arial" w:hAnsi="Arial" w:cs="Arial"/>
          <w:color w:val="333333"/>
          <w:sz w:val="20"/>
          <w:szCs w:val="20"/>
          <w:shd w:val="clear" w:color="auto" w:fill="FFFFFF"/>
        </w:rPr>
      </w:pPr>
    </w:p>
    <w:p w:rsidR="00C1742C" w:rsidRDefault="00C1742C" w:rsidP="00E3736B">
      <w:pPr>
        <w:spacing w:after="0"/>
        <w:rPr>
          <w:rFonts w:ascii="Arial" w:hAnsi="Arial" w:cs="Arial"/>
          <w:color w:val="333333"/>
          <w:sz w:val="20"/>
          <w:szCs w:val="20"/>
          <w:shd w:val="clear" w:color="auto" w:fill="FFFFFF"/>
        </w:rPr>
      </w:pPr>
    </w:p>
    <w:p w:rsidR="00B51536" w:rsidRPr="00C01621" w:rsidRDefault="00B51536" w:rsidP="00E3736B">
      <w:pPr>
        <w:spacing w:after="0"/>
        <w:rPr>
          <w:rFonts w:ascii="Arial" w:hAnsi="Arial" w:cs="Arial"/>
          <w:b/>
          <w:color w:val="333333"/>
          <w:szCs w:val="20"/>
          <w:shd w:val="clear" w:color="auto" w:fill="FFFFFF"/>
        </w:rPr>
      </w:pPr>
      <w:r w:rsidRPr="00C01621">
        <w:rPr>
          <w:rFonts w:ascii="Arial" w:hAnsi="Arial" w:cs="Arial"/>
          <w:b/>
          <w:color w:val="333333"/>
          <w:szCs w:val="20"/>
          <w:shd w:val="clear" w:color="auto" w:fill="FFFFFF"/>
        </w:rPr>
        <w:t xml:space="preserve">Exercise 1. </w:t>
      </w:r>
    </w:p>
    <w:p w:rsidR="00B51536" w:rsidRPr="00C01621" w:rsidRDefault="00B51536" w:rsidP="00E3736B">
      <w:pPr>
        <w:spacing w:after="0"/>
        <w:rPr>
          <w:rFonts w:ascii="Arial" w:hAnsi="Arial" w:cs="Arial"/>
          <w:color w:val="333333"/>
          <w:szCs w:val="20"/>
          <w:shd w:val="clear" w:color="auto" w:fill="FFFFFF"/>
        </w:rPr>
      </w:pPr>
      <w:r w:rsidRPr="00C01621">
        <w:rPr>
          <w:rFonts w:ascii="Arial" w:hAnsi="Arial" w:cs="Arial"/>
          <w:color w:val="333333"/>
          <w:szCs w:val="20"/>
          <w:shd w:val="clear" w:color="auto" w:fill="FFFFFF"/>
        </w:rPr>
        <w:t>Run the descriptive stats for</w:t>
      </w:r>
      <w:r w:rsidR="006321D2" w:rsidRPr="00C01621">
        <w:rPr>
          <w:rFonts w:ascii="Arial" w:hAnsi="Arial" w:cs="Arial"/>
          <w:color w:val="333333"/>
          <w:szCs w:val="20"/>
          <w:shd w:val="clear" w:color="auto" w:fill="FFFFFF"/>
        </w:rPr>
        <w:t xml:space="preserve"> SAS2: somatic anxiety, worry, concentration disruption</w:t>
      </w:r>
      <w:r w:rsidRPr="00C01621">
        <w:rPr>
          <w:rFonts w:ascii="Arial" w:hAnsi="Arial" w:cs="Arial"/>
          <w:color w:val="333333"/>
          <w:szCs w:val="20"/>
          <w:shd w:val="clear" w:color="auto" w:fill="FFFFFF"/>
        </w:rPr>
        <w:t xml:space="preserve"> </w:t>
      </w:r>
      <w:r w:rsidR="006321D2" w:rsidRPr="00C01621">
        <w:rPr>
          <w:rFonts w:ascii="Arial" w:hAnsi="Arial" w:cs="Arial"/>
          <w:color w:val="333333"/>
          <w:szCs w:val="20"/>
          <w:shd w:val="clear" w:color="auto" w:fill="FFFFFF"/>
        </w:rPr>
        <w:t xml:space="preserve">and RSSIQ: </w:t>
      </w:r>
      <w:r w:rsidR="0067678D" w:rsidRPr="00C01621">
        <w:rPr>
          <w:rFonts w:ascii="Arial" w:hAnsi="Arial" w:cs="Arial"/>
          <w:color w:val="333333"/>
          <w:szCs w:val="20"/>
          <w:shd w:val="clear" w:color="auto" w:fill="FFFFFF"/>
        </w:rPr>
        <w:t>Renewed Perspective and Return Concerns</w:t>
      </w:r>
      <w:r w:rsidRPr="00C01621">
        <w:rPr>
          <w:rFonts w:ascii="Arial" w:hAnsi="Arial" w:cs="Arial"/>
          <w:color w:val="333333"/>
          <w:szCs w:val="20"/>
          <w:shd w:val="clear" w:color="auto" w:fill="FFFFFF"/>
        </w:rPr>
        <w:t xml:space="preserve"> variables and put the relevant information in the table below. When reporting the information, round to the 2</w:t>
      </w:r>
      <w:r w:rsidRPr="00C01621">
        <w:rPr>
          <w:rFonts w:ascii="Arial" w:hAnsi="Arial" w:cs="Arial"/>
          <w:color w:val="333333"/>
          <w:szCs w:val="20"/>
          <w:shd w:val="clear" w:color="auto" w:fill="FFFFFF"/>
          <w:vertAlign w:val="superscript"/>
        </w:rPr>
        <w:t>nd</w:t>
      </w:r>
      <w:r w:rsidRPr="00C01621">
        <w:rPr>
          <w:rFonts w:ascii="Arial" w:hAnsi="Arial" w:cs="Arial"/>
          <w:color w:val="333333"/>
          <w:szCs w:val="20"/>
          <w:shd w:val="clear" w:color="auto" w:fill="FFFFFF"/>
        </w:rPr>
        <w:t xml:space="preserve"> decimal place (e.g., 45.32232 becomes 45.32)</w:t>
      </w:r>
    </w:p>
    <w:p w:rsidR="00B51536" w:rsidRPr="00C01621" w:rsidRDefault="00B51536" w:rsidP="00E3736B">
      <w:pPr>
        <w:spacing w:after="0"/>
        <w:rPr>
          <w:rFonts w:ascii="Arial" w:hAnsi="Arial" w:cs="Arial"/>
          <w:color w:val="333333"/>
          <w:szCs w:val="20"/>
          <w:shd w:val="clear" w:color="auto" w:fill="FFFFFF"/>
        </w:rPr>
      </w:pPr>
    </w:p>
    <w:tbl>
      <w:tblPr>
        <w:tblStyle w:val="TableGrid"/>
        <w:tblW w:w="0" w:type="auto"/>
        <w:tblLook w:val="04A0" w:firstRow="1" w:lastRow="0" w:firstColumn="1" w:lastColumn="0" w:noHBand="0" w:noVBand="1"/>
      </w:tblPr>
      <w:tblGrid>
        <w:gridCol w:w="3055"/>
        <w:gridCol w:w="1095"/>
        <w:gridCol w:w="2015"/>
        <w:gridCol w:w="1405"/>
        <w:gridCol w:w="1260"/>
      </w:tblGrid>
      <w:tr w:rsidR="00B51536" w:rsidRPr="00C01621" w:rsidTr="006321D2">
        <w:tc>
          <w:tcPr>
            <w:tcW w:w="3055" w:type="dxa"/>
          </w:tcPr>
          <w:p w:rsidR="00B51536" w:rsidRPr="00C01621" w:rsidRDefault="00B51536"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Variable</w:t>
            </w:r>
          </w:p>
        </w:tc>
        <w:tc>
          <w:tcPr>
            <w:tcW w:w="1095" w:type="dxa"/>
          </w:tcPr>
          <w:p w:rsidR="00B51536" w:rsidRPr="00C01621" w:rsidRDefault="00B51536"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Mean</w:t>
            </w:r>
          </w:p>
        </w:tc>
        <w:tc>
          <w:tcPr>
            <w:tcW w:w="2015" w:type="dxa"/>
          </w:tcPr>
          <w:p w:rsidR="00B51536" w:rsidRPr="00C01621" w:rsidRDefault="00B51536"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Standard Deviation</w:t>
            </w:r>
          </w:p>
        </w:tc>
        <w:tc>
          <w:tcPr>
            <w:tcW w:w="1405" w:type="dxa"/>
          </w:tcPr>
          <w:p w:rsidR="00B51536" w:rsidRPr="00C01621" w:rsidRDefault="00B51536"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Minimum</w:t>
            </w:r>
          </w:p>
        </w:tc>
        <w:tc>
          <w:tcPr>
            <w:tcW w:w="1260" w:type="dxa"/>
          </w:tcPr>
          <w:p w:rsidR="00B51536" w:rsidRPr="00C01621" w:rsidRDefault="00B51536"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Maximum</w:t>
            </w:r>
          </w:p>
        </w:tc>
      </w:tr>
      <w:tr w:rsidR="00B51536" w:rsidRPr="00C01621" w:rsidTr="006321D2">
        <w:tc>
          <w:tcPr>
            <w:tcW w:w="3055" w:type="dxa"/>
          </w:tcPr>
          <w:p w:rsidR="00B51536" w:rsidRPr="00C01621" w:rsidRDefault="006321D2"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SAS2- somatic anxiety</w:t>
            </w:r>
          </w:p>
          <w:p w:rsidR="006321D2" w:rsidRPr="00C01621" w:rsidRDefault="006321D2" w:rsidP="00E3736B">
            <w:pPr>
              <w:rPr>
                <w:rFonts w:ascii="Arial" w:hAnsi="Arial" w:cs="Arial"/>
                <w:color w:val="333333"/>
                <w:szCs w:val="20"/>
                <w:shd w:val="clear" w:color="auto" w:fill="FFFFFF"/>
              </w:rPr>
            </w:pPr>
          </w:p>
        </w:tc>
        <w:tc>
          <w:tcPr>
            <w:tcW w:w="1095" w:type="dxa"/>
          </w:tcPr>
          <w:p w:rsidR="00B51536" w:rsidRPr="00C01621" w:rsidRDefault="00B51536" w:rsidP="00E3736B">
            <w:pPr>
              <w:rPr>
                <w:rFonts w:ascii="Arial" w:hAnsi="Arial" w:cs="Arial"/>
                <w:color w:val="333333"/>
                <w:szCs w:val="20"/>
                <w:shd w:val="clear" w:color="auto" w:fill="FFFFFF"/>
              </w:rPr>
            </w:pPr>
          </w:p>
        </w:tc>
        <w:tc>
          <w:tcPr>
            <w:tcW w:w="2015" w:type="dxa"/>
          </w:tcPr>
          <w:p w:rsidR="00B51536" w:rsidRPr="00C01621" w:rsidRDefault="00B51536" w:rsidP="00E3736B">
            <w:pPr>
              <w:rPr>
                <w:rFonts w:ascii="Arial" w:hAnsi="Arial" w:cs="Arial"/>
                <w:color w:val="333333"/>
                <w:szCs w:val="20"/>
                <w:shd w:val="clear" w:color="auto" w:fill="FFFFFF"/>
              </w:rPr>
            </w:pPr>
          </w:p>
        </w:tc>
        <w:tc>
          <w:tcPr>
            <w:tcW w:w="1405" w:type="dxa"/>
          </w:tcPr>
          <w:p w:rsidR="00B51536" w:rsidRPr="00C01621" w:rsidRDefault="00B51536" w:rsidP="00E3736B">
            <w:pPr>
              <w:rPr>
                <w:rFonts w:ascii="Arial" w:hAnsi="Arial" w:cs="Arial"/>
                <w:color w:val="333333"/>
                <w:szCs w:val="20"/>
                <w:shd w:val="clear" w:color="auto" w:fill="FFFFFF"/>
              </w:rPr>
            </w:pPr>
          </w:p>
        </w:tc>
        <w:tc>
          <w:tcPr>
            <w:tcW w:w="1260" w:type="dxa"/>
          </w:tcPr>
          <w:p w:rsidR="00B51536" w:rsidRPr="00C01621" w:rsidRDefault="00B51536" w:rsidP="00E3736B">
            <w:pPr>
              <w:rPr>
                <w:rFonts w:ascii="Arial" w:hAnsi="Arial" w:cs="Arial"/>
                <w:color w:val="333333"/>
                <w:szCs w:val="20"/>
                <w:shd w:val="clear" w:color="auto" w:fill="FFFFFF"/>
              </w:rPr>
            </w:pPr>
          </w:p>
        </w:tc>
      </w:tr>
      <w:tr w:rsidR="00B51536" w:rsidRPr="00C01621" w:rsidTr="006321D2">
        <w:tc>
          <w:tcPr>
            <w:tcW w:w="3055" w:type="dxa"/>
          </w:tcPr>
          <w:p w:rsidR="00B51536" w:rsidRPr="00C01621" w:rsidRDefault="006321D2"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SAS2- worry</w:t>
            </w:r>
          </w:p>
          <w:p w:rsidR="006321D2" w:rsidRPr="00C01621" w:rsidRDefault="006321D2" w:rsidP="00E3736B">
            <w:pPr>
              <w:rPr>
                <w:rFonts w:ascii="Arial" w:hAnsi="Arial" w:cs="Arial"/>
                <w:color w:val="333333"/>
                <w:szCs w:val="20"/>
                <w:shd w:val="clear" w:color="auto" w:fill="FFFFFF"/>
              </w:rPr>
            </w:pPr>
          </w:p>
        </w:tc>
        <w:tc>
          <w:tcPr>
            <w:tcW w:w="1095" w:type="dxa"/>
          </w:tcPr>
          <w:p w:rsidR="00B51536" w:rsidRPr="00C01621" w:rsidRDefault="00B51536" w:rsidP="00E3736B">
            <w:pPr>
              <w:rPr>
                <w:rFonts w:ascii="Arial" w:hAnsi="Arial" w:cs="Arial"/>
                <w:color w:val="333333"/>
                <w:szCs w:val="20"/>
                <w:shd w:val="clear" w:color="auto" w:fill="FFFFFF"/>
              </w:rPr>
            </w:pPr>
          </w:p>
        </w:tc>
        <w:tc>
          <w:tcPr>
            <w:tcW w:w="2015" w:type="dxa"/>
          </w:tcPr>
          <w:p w:rsidR="00B51536" w:rsidRPr="00C01621" w:rsidRDefault="00B51536" w:rsidP="00E3736B">
            <w:pPr>
              <w:rPr>
                <w:rFonts w:ascii="Arial" w:hAnsi="Arial" w:cs="Arial"/>
                <w:color w:val="333333"/>
                <w:szCs w:val="20"/>
                <w:shd w:val="clear" w:color="auto" w:fill="FFFFFF"/>
              </w:rPr>
            </w:pPr>
          </w:p>
        </w:tc>
        <w:tc>
          <w:tcPr>
            <w:tcW w:w="1405" w:type="dxa"/>
          </w:tcPr>
          <w:p w:rsidR="00B51536" w:rsidRPr="00C01621" w:rsidRDefault="00B51536" w:rsidP="00E3736B">
            <w:pPr>
              <w:rPr>
                <w:rFonts w:ascii="Arial" w:hAnsi="Arial" w:cs="Arial"/>
                <w:color w:val="333333"/>
                <w:szCs w:val="20"/>
                <w:shd w:val="clear" w:color="auto" w:fill="FFFFFF"/>
              </w:rPr>
            </w:pPr>
          </w:p>
        </w:tc>
        <w:tc>
          <w:tcPr>
            <w:tcW w:w="1260" w:type="dxa"/>
          </w:tcPr>
          <w:p w:rsidR="00B51536" w:rsidRPr="00C01621" w:rsidRDefault="00B51536" w:rsidP="00E3736B">
            <w:pPr>
              <w:rPr>
                <w:rFonts w:ascii="Arial" w:hAnsi="Arial" w:cs="Arial"/>
                <w:color w:val="333333"/>
                <w:szCs w:val="20"/>
                <w:shd w:val="clear" w:color="auto" w:fill="FFFFFF"/>
              </w:rPr>
            </w:pPr>
          </w:p>
        </w:tc>
      </w:tr>
      <w:tr w:rsidR="006321D2" w:rsidRPr="00C01621" w:rsidTr="006321D2">
        <w:tc>
          <w:tcPr>
            <w:tcW w:w="3055" w:type="dxa"/>
          </w:tcPr>
          <w:p w:rsidR="006321D2" w:rsidRPr="00C01621" w:rsidRDefault="006321D2"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SAS2- concentration disruption</w:t>
            </w:r>
          </w:p>
          <w:p w:rsidR="006321D2" w:rsidRPr="00C01621" w:rsidRDefault="006321D2" w:rsidP="00E3736B">
            <w:pPr>
              <w:rPr>
                <w:rFonts w:ascii="Arial" w:hAnsi="Arial" w:cs="Arial"/>
                <w:color w:val="333333"/>
                <w:szCs w:val="20"/>
                <w:shd w:val="clear" w:color="auto" w:fill="FFFFFF"/>
              </w:rPr>
            </w:pPr>
          </w:p>
        </w:tc>
        <w:tc>
          <w:tcPr>
            <w:tcW w:w="1095" w:type="dxa"/>
          </w:tcPr>
          <w:p w:rsidR="006321D2" w:rsidRPr="00C01621" w:rsidRDefault="006321D2" w:rsidP="00E3736B">
            <w:pPr>
              <w:rPr>
                <w:rFonts w:ascii="Arial" w:hAnsi="Arial" w:cs="Arial"/>
                <w:color w:val="333333"/>
                <w:szCs w:val="20"/>
                <w:shd w:val="clear" w:color="auto" w:fill="FFFFFF"/>
              </w:rPr>
            </w:pPr>
          </w:p>
        </w:tc>
        <w:tc>
          <w:tcPr>
            <w:tcW w:w="2015" w:type="dxa"/>
          </w:tcPr>
          <w:p w:rsidR="006321D2" w:rsidRPr="00C01621" w:rsidRDefault="006321D2" w:rsidP="00E3736B">
            <w:pPr>
              <w:rPr>
                <w:rFonts w:ascii="Arial" w:hAnsi="Arial" w:cs="Arial"/>
                <w:color w:val="333333"/>
                <w:szCs w:val="20"/>
                <w:shd w:val="clear" w:color="auto" w:fill="FFFFFF"/>
              </w:rPr>
            </w:pPr>
          </w:p>
        </w:tc>
        <w:tc>
          <w:tcPr>
            <w:tcW w:w="1405" w:type="dxa"/>
          </w:tcPr>
          <w:p w:rsidR="006321D2" w:rsidRPr="00C01621" w:rsidRDefault="006321D2" w:rsidP="00E3736B">
            <w:pPr>
              <w:rPr>
                <w:rFonts w:ascii="Arial" w:hAnsi="Arial" w:cs="Arial"/>
                <w:color w:val="333333"/>
                <w:szCs w:val="20"/>
                <w:shd w:val="clear" w:color="auto" w:fill="FFFFFF"/>
              </w:rPr>
            </w:pPr>
          </w:p>
        </w:tc>
        <w:tc>
          <w:tcPr>
            <w:tcW w:w="1260" w:type="dxa"/>
          </w:tcPr>
          <w:p w:rsidR="006321D2" w:rsidRPr="00C01621" w:rsidRDefault="006321D2" w:rsidP="00E3736B">
            <w:pPr>
              <w:rPr>
                <w:rFonts w:ascii="Arial" w:hAnsi="Arial" w:cs="Arial"/>
                <w:color w:val="333333"/>
                <w:szCs w:val="20"/>
                <w:shd w:val="clear" w:color="auto" w:fill="FFFFFF"/>
              </w:rPr>
            </w:pPr>
          </w:p>
        </w:tc>
      </w:tr>
      <w:tr w:rsidR="006321D2" w:rsidRPr="00C01621" w:rsidTr="006321D2">
        <w:tc>
          <w:tcPr>
            <w:tcW w:w="3055" w:type="dxa"/>
          </w:tcPr>
          <w:p w:rsidR="006321D2" w:rsidRPr="00C01621" w:rsidRDefault="006321D2"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RSSIQ – Renewed Perspective</w:t>
            </w:r>
          </w:p>
          <w:p w:rsidR="006321D2" w:rsidRPr="00C01621" w:rsidRDefault="006321D2" w:rsidP="00E3736B">
            <w:pPr>
              <w:rPr>
                <w:rFonts w:ascii="Arial" w:hAnsi="Arial" w:cs="Arial"/>
                <w:color w:val="333333"/>
                <w:szCs w:val="20"/>
                <w:shd w:val="clear" w:color="auto" w:fill="FFFFFF"/>
              </w:rPr>
            </w:pPr>
          </w:p>
        </w:tc>
        <w:tc>
          <w:tcPr>
            <w:tcW w:w="1095" w:type="dxa"/>
          </w:tcPr>
          <w:p w:rsidR="006321D2" w:rsidRPr="00C01621" w:rsidRDefault="006321D2" w:rsidP="00E3736B">
            <w:pPr>
              <w:rPr>
                <w:rFonts w:ascii="Arial" w:hAnsi="Arial" w:cs="Arial"/>
                <w:color w:val="333333"/>
                <w:szCs w:val="20"/>
                <w:shd w:val="clear" w:color="auto" w:fill="FFFFFF"/>
              </w:rPr>
            </w:pPr>
          </w:p>
        </w:tc>
        <w:tc>
          <w:tcPr>
            <w:tcW w:w="2015" w:type="dxa"/>
          </w:tcPr>
          <w:p w:rsidR="006321D2" w:rsidRPr="00C01621" w:rsidRDefault="006321D2" w:rsidP="00E3736B">
            <w:pPr>
              <w:rPr>
                <w:rFonts w:ascii="Arial" w:hAnsi="Arial" w:cs="Arial"/>
                <w:color w:val="333333"/>
                <w:szCs w:val="20"/>
                <w:shd w:val="clear" w:color="auto" w:fill="FFFFFF"/>
              </w:rPr>
            </w:pPr>
          </w:p>
        </w:tc>
        <w:tc>
          <w:tcPr>
            <w:tcW w:w="1405" w:type="dxa"/>
          </w:tcPr>
          <w:p w:rsidR="006321D2" w:rsidRPr="00C01621" w:rsidRDefault="006321D2" w:rsidP="00E3736B">
            <w:pPr>
              <w:rPr>
                <w:rFonts w:ascii="Arial" w:hAnsi="Arial" w:cs="Arial"/>
                <w:color w:val="333333"/>
                <w:szCs w:val="20"/>
                <w:shd w:val="clear" w:color="auto" w:fill="FFFFFF"/>
              </w:rPr>
            </w:pPr>
          </w:p>
        </w:tc>
        <w:tc>
          <w:tcPr>
            <w:tcW w:w="1260" w:type="dxa"/>
          </w:tcPr>
          <w:p w:rsidR="006321D2" w:rsidRPr="00C01621" w:rsidRDefault="006321D2" w:rsidP="00E3736B">
            <w:pPr>
              <w:rPr>
                <w:rFonts w:ascii="Arial" w:hAnsi="Arial" w:cs="Arial"/>
                <w:color w:val="333333"/>
                <w:szCs w:val="20"/>
                <w:shd w:val="clear" w:color="auto" w:fill="FFFFFF"/>
              </w:rPr>
            </w:pPr>
          </w:p>
        </w:tc>
      </w:tr>
      <w:tr w:rsidR="006321D2" w:rsidRPr="00C01621" w:rsidTr="006321D2">
        <w:tc>
          <w:tcPr>
            <w:tcW w:w="3055" w:type="dxa"/>
          </w:tcPr>
          <w:p w:rsidR="006321D2" w:rsidRPr="00C01621" w:rsidRDefault="006321D2" w:rsidP="00E3736B">
            <w:pPr>
              <w:rPr>
                <w:rFonts w:ascii="Arial" w:hAnsi="Arial" w:cs="Arial"/>
                <w:color w:val="333333"/>
                <w:szCs w:val="20"/>
                <w:shd w:val="clear" w:color="auto" w:fill="FFFFFF"/>
              </w:rPr>
            </w:pPr>
            <w:r w:rsidRPr="00C01621">
              <w:rPr>
                <w:rFonts w:ascii="Arial" w:hAnsi="Arial" w:cs="Arial"/>
                <w:color w:val="333333"/>
                <w:szCs w:val="20"/>
                <w:shd w:val="clear" w:color="auto" w:fill="FFFFFF"/>
              </w:rPr>
              <w:t>RSSIQ – Return Concerns</w:t>
            </w:r>
          </w:p>
          <w:p w:rsidR="006321D2" w:rsidRPr="00C01621" w:rsidRDefault="006321D2" w:rsidP="00E3736B">
            <w:pPr>
              <w:rPr>
                <w:rFonts w:ascii="Arial" w:hAnsi="Arial" w:cs="Arial"/>
                <w:color w:val="333333"/>
                <w:szCs w:val="20"/>
                <w:shd w:val="clear" w:color="auto" w:fill="FFFFFF"/>
              </w:rPr>
            </w:pPr>
          </w:p>
        </w:tc>
        <w:tc>
          <w:tcPr>
            <w:tcW w:w="1095" w:type="dxa"/>
          </w:tcPr>
          <w:p w:rsidR="006321D2" w:rsidRPr="00C01621" w:rsidRDefault="006321D2" w:rsidP="00E3736B">
            <w:pPr>
              <w:rPr>
                <w:rFonts w:ascii="Arial" w:hAnsi="Arial" w:cs="Arial"/>
                <w:color w:val="333333"/>
                <w:szCs w:val="20"/>
                <w:shd w:val="clear" w:color="auto" w:fill="FFFFFF"/>
              </w:rPr>
            </w:pPr>
          </w:p>
        </w:tc>
        <w:tc>
          <w:tcPr>
            <w:tcW w:w="2015" w:type="dxa"/>
          </w:tcPr>
          <w:p w:rsidR="006321D2" w:rsidRPr="00C01621" w:rsidRDefault="006321D2" w:rsidP="00E3736B">
            <w:pPr>
              <w:rPr>
                <w:rFonts w:ascii="Arial" w:hAnsi="Arial" w:cs="Arial"/>
                <w:color w:val="333333"/>
                <w:szCs w:val="20"/>
                <w:shd w:val="clear" w:color="auto" w:fill="FFFFFF"/>
              </w:rPr>
            </w:pPr>
          </w:p>
        </w:tc>
        <w:tc>
          <w:tcPr>
            <w:tcW w:w="1405" w:type="dxa"/>
          </w:tcPr>
          <w:p w:rsidR="006321D2" w:rsidRPr="00C01621" w:rsidRDefault="006321D2" w:rsidP="00E3736B">
            <w:pPr>
              <w:rPr>
                <w:rFonts w:ascii="Arial" w:hAnsi="Arial" w:cs="Arial"/>
                <w:color w:val="333333"/>
                <w:szCs w:val="20"/>
                <w:shd w:val="clear" w:color="auto" w:fill="FFFFFF"/>
              </w:rPr>
            </w:pPr>
          </w:p>
        </w:tc>
        <w:tc>
          <w:tcPr>
            <w:tcW w:w="1260" w:type="dxa"/>
          </w:tcPr>
          <w:p w:rsidR="006321D2" w:rsidRPr="00C01621" w:rsidRDefault="006321D2" w:rsidP="00E3736B">
            <w:pPr>
              <w:rPr>
                <w:rFonts w:ascii="Arial" w:hAnsi="Arial" w:cs="Arial"/>
                <w:color w:val="333333"/>
                <w:szCs w:val="20"/>
                <w:shd w:val="clear" w:color="auto" w:fill="FFFFFF"/>
              </w:rPr>
            </w:pPr>
          </w:p>
        </w:tc>
      </w:tr>
    </w:tbl>
    <w:p w:rsidR="00B51536" w:rsidRPr="00C01621" w:rsidRDefault="00B51536" w:rsidP="00E3736B">
      <w:pPr>
        <w:spacing w:after="0"/>
        <w:rPr>
          <w:rFonts w:ascii="Arial" w:hAnsi="Arial" w:cs="Arial"/>
          <w:color w:val="333333"/>
          <w:szCs w:val="20"/>
          <w:shd w:val="clear" w:color="auto" w:fill="FFFFFF"/>
        </w:rPr>
      </w:pPr>
    </w:p>
    <w:sectPr w:rsidR="00B51536" w:rsidRPr="00C0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20767"/>
    <w:multiLevelType w:val="hybridMultilevel"/>
    <w:tmpl w:val="3A3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6B"/>
    <w:rsid w:val="00005323"/>
    <w:rsid w:val="00067ECF"/>
    <w:rsid w:val="00091583"/>
    <w:rsid w:val="0009487F"/>
    <w:rsid w:val="00114DA6"/>
    <w:rsid w:val="0018037C"/>
    <w:rsid w:val="001A25F0"/>
    <w:rsid w:val="001A34D9"/>
    <w:rsid w:val="001C1085"/>
    <w:rsid w:val="00210166"/>
    <w:rsid w:val="00216B16"/>
    <w:rsid w:val="00232992"/>
    <w:rsid w:val="0026261C"/>
    <w:rsid w:val="003836CB"/>
    <w:rsid w:val="003E514B"/>
    <w:rsid w:val="003F56DE"/>
    <w:rsid w:val="004F681E"/>
    <w:rsid w:val="00510196"/>
    <w:rsid w:val="00533E26"/>
    <w:rsid w:val="005A5AA6"/>
    <w:rsid w:val="005F3D69"/>
    <w:rsid w:val="006321D2"/>
    <w:rsid w:val="00664D70"/>
    <w:rsid w:val="0067678D"/>
    <w:rsid w:val="00676A27"/>
    <w:rsid w:val="006802C0"/>
    <w:rsid w:val="0079510F"/>
    <w:rsid w:val="007A1BEC"/>
    <w:rsid w:val="0082041D"/>
    <w:rsid w:val="00880E24"/>
    <w:rsid w:val="008A4C37"/>
    <w:rsid w:val="008C7BC0"/>
    <w:rsid w:val="0093276B"/>
    <w:rsid w:val="00983224"/>
    <w:rsid w:val="009B7101"/>
    <w:rsid w:val="009B78EC"/>
    <w:rsid w:val="009E68EE"/>
    <w:rsid w:val="00A06B2F"/>
    <w:rsid w:val="00A430B4"/>
    <w:rsid w:val="00A62373"/>
    <w:rsid w:val="00B25433"/>
    <w:rsid w:val="00B51536"/>
    <w:rsid w:val="00B65BA4"/>
    <w:rsid w:val="00B76872"/>
    <w:rsid w:val="00C01621"/>
    <w:rsid w:val="00C037C8"/>
    <w:rsid w:val="00C1742C"/>
    <w:rsid w:val="00C561DA"/>
    <w:rsid w:val="00C826F1"/>
    <w:rsid w:val="00C84F54"/>
    <w:rsid w:val="00CB07FD"/>
    <w:rsid w:val="00CB43BA"/>
    <w:rsid w:val="00CE622E"/>
    <w:rsid w:val="00DF3AA6"/>
    <w:rsid w:val="00E3736B"/>
    <w:rsid w:val="00EC1A3B"/>
    <w:rsid w:val="00F21E54"/>
    <w:rsid w:val="00F63AD4"/>
    <w:rsid w:val="00F6691C"/>
    <w:rsid w:val="00FB2A93"/>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F5FC"/>
  <w15:chartTrackingRefBased/>
  <w15:docId w15:val="{815550F9-CD91-4A93-BBC2-467E111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6B"/>
    <w:rPr>
      <w:color w:val="0563C1" w:themeColor="hyperlink"/>
      <w:u w:val="single"/>
    </w:rPr>
  </w:style>
  <w:style w:type="character" w:styleId="Emphasis">
    <w:name w:val="Emphasis"/>
    <w:basedOn w:val="DefaultParagraphFont"/>
    <w:uiPriority w:val="20"/>
    <w:qFormat/>
    <w:rsid w:val="00E3736B"/>
    <w:rPr>
      <w:i/>
      <w:iCs/>
    </w:rPr>
  </w:style>
  <w:style w:type="table" w:styleId="TableGrid">
    <w:name w:val="Table Grid"/>
    <w:basedOn w:val="TableNormal"/>
    <w:uiPriority w:val="39"/>
    <w:rsid w:val="00F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lani.madrigal@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Madrigal</dc:creator>
  <cp:keywords/>
  <dc:description/>
  <cp:lastModifiedBy>Leilani Madrigal</cp:lastModifiedBy>
  <cp:revision>16</cp:revision>
  <dcterms:created xsi:type="dcterms:W3CDTF">2019-05-20T18:59:00Z</dcterms:created>
  <dcterms:modified xsi:type="dcterms:W3CDTF">2019-06-07T16:11:00Z</dcterms:modified>
</cp:coreProperties>
</file>