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42" w:rsidRDefault="00737175">
      <w:pPr>
        <w:spacing w:before="17" w:line="425" w:lineRule="exact"/>
        <w:jc w:val="center"/>
        <w:textAlignment w:val="baseline"/>
        <w:rPr>
          <w:rFonts w:ascii="Bookman Old Style" w:eastAsia="Bookman Old Style" w:hAnsi="Bookman Old Style"/>
          <w:b/>
          <w:color w:val="000000"/>
          <w:spacing w:val="22"/>
          <w:w w:val="95"/>
          <w:sz w:val="37"/>
        </w:rPr>
      </w:pPr>
      <w:r>
        <w:rPr>
          <w:rFonts w:ascii="Bookman Old Style" w:eastAsia="Bookman Old Style" w:hAnsi="Bookman Old Style"/>
          <w:b/>
          <w:color w:val="000000"/>
          <w:spacing w:val="22"/>
          <w:w w:val="95"/>
          <w:sz w:val="37"/>
        </w:rPr>
        <w:t>SSRIC Minutes</w:t>
      </w:r>
    </w:p>
    <w:p w:rsidR="00A21742" w:rsidRDefault="00737175">
      <w:pPr>
        <w:spacing w:line="294" w:lineRule="exact"/>
        <w:jc w:val="center"/>
        <w:textAlignment w:val="baseline"/>
        <w:rPr>
          <w:rFonts w:ascii="Bookman Old Style" w:eastAsia="Bookman Old Style" w:hAnsi="Bookman Old Style"/>
          <w:b/>
          <w:color w:val="000000"/>
          <w:spacing w:val="-1"/>
          <w:sz w:val="28"/>
        </w:rPr>
      </w:pPr>
      <w:r>
        <w:rPr>
          <w:rFonts w:ascii="Bookman Old Style" w:eastAsia="Bookman Old Style" w:hAnsi="Bookman Old Style"/>
          <w:b/>
          <w:color w:val="000000"/>
          <w:spacing w:val="-1"/>
          <w:sz w:val="28"/>
        </w:rPr>
        <w:t>February 16, 1989</w:t>
      </w:r>
    </w:p>
    <w:p w:rsidR="00A21742" w:rsidRDefault="00737175">
      <w:pPr>
        <w:spacing w:line="312" w:lineRule="exact"/>
        <w:jc w:val="center"/>
        <w:textAlignment w:val="baseline"/>
        <w:rPr>
          <w:rFonts w:ascii="Bookman Old Style" w:eastAsia="Bookman Old Style" w:hAnsi="Bookman Old Style"/>
          <w:b/>
          <w:color w:val="000000"/>
          <w:spacing w:val="5"/>
          <w:sz w:val="28"/>
        </w:rPr>
      </w:pPr>
      <w:r>
        <w:rPr>
          <w:rFonts w:ascii="Bookman Old Style" w:eastAsia="Bookman Old Style" w:hAnsi="Bookman Old Style"/>
          <w:b/>
          <w:color w:val="000000"/>
          <w:spacing w:val="5"/>
          <w:sz w:val="28"/>
        </w:rPr>
        <w:t>California State University, San Diego</w:t>
      </w:r>
    </w:p>
    <w:p w:rsidR="00A21742" w:rsidRDefault="00737175">
      <w:pPr>
        <w:spacing w:before="790" w:line="263" w:lineRule="exact"/>
        <w:textAlignment w:val="baseline"/>
        <w:rPr>
          <w:rFonts w:ascii="Bookman Old Style" w:eastAsia="Bookman Old Style" w:hAnsi="Bookman Old Style"/>
          <w:b/>
          <w:color w:val="000000"/>
          <w:sz w:val="24"/>
          <w:u w:val="single"/>
        </w:rPr>
      </w:pPr>
      <w:r>
        <w:rPr>
          <w:rFonts w:ascii="Bookman Old Style" w:eastAsia="Bookman Old Style" w:hAnsi="Bookman Old Style"/>
          <w:b/>
          <w:color w:val="000000"/>
          <w:sz w:val="24"/>
          <w:u w:val="single"/>
        </w:rPr>
        <w:t>Present:</w:t>
      </w:r>
      <w:r>
        <w:rPr>
          <w:rFonts w:ascii="Bookman Old Style" w:eastAsia="Bookman Old Style" w:hAnsi="Bookman Old Style"/>
          <w:color w:val="000000"/>
          <w:sz w:val="24"/>
        </w:rPr>
        <w:t xml:space="preserve"> Bruce Haston (Humboldt), Peter Haas (San Jose), Jeff Johnson (CCR), Jonah Mills (CCR), Gene Turner (Chair - Northridge), Richard Serpe (Fullerton), John Korey (Pomona), Terry Dunn (C.O.), Ed Nelson (Fresno), Elliott Barkan (San Bernardino), Dick Shaffer (</w:t>
      </w:r>
      <w:r>
        <w:rPr>
          <w:rFonts w:ascii="Bookman Old Style" w:eastAsia="Bookman Old Style" w:hAnsi="Bookman Old Style"/>
          <w:color w:val="000000"/>
          <w:sz w:val="24"/>
        </w:rPr>
        <w:t>San Luis Obispo), Dan Graves (Hayward), Don Dixon (Sonoma), Rich DeLeon (San Francisco).</w:t>
      </w:r>
    </w:p>
    <w:p w:rsidR="00A21742" w:rsidRDefault="00737175">
      <w:pPr>
        <w:spacing w:before="273" w:line="263" w:lineRule="exact"/>
        <w:textAlignment w:val="baseline"/>
        <w:rPr>
          <w:rFonts w:ascii="Bookman Old Style" w:eastAsia="Bookman Old Style" w:hAnsi="Bookman Old Style"/>
          <w:b/>
          <w:color w:val="000000"/>
          <w:sz w:val="24"/>
          <w:u w:val="single"/>
        </w:rPr>
      </w:pPr>
      <w:r>
        <w:rPr>
          <w:rFonts w:ascii="Bookman Old Style" w:eastAsia="Bookman Old Style" w:hAnsi="Bookman Old Style"/>
          <w:b/>
          <w:color w:val="000000"/>
          <w:sz w:val="24"/>
          <w:u w:val="single"/>
        </w:rPr>
        <w:t>Minutes of October 13-14. 1988.</w:t>
      </w:r>
      <w:r>
        <w:rPr>
          <w:rFonts w:ascii="Bookman Old Style" w:eastAsia="Bookman Old Style" w:hAnsi="Bookman Old Style"/>
          <w:color w:val="000000"/>
          <w:sz w:val="24"/>
        </w:rPr>
        <w:t xml:space="preserve"> The Minutes from the October 13-14 SSRIC Meeting </w:t>
      </w:r>
      <w:proofErr w:type="gramStart"/>
      <w:r>
        <w:rPr>
          <w:rFonts w:ascii="Bookman Old Style" w:eastAsia="Bookman Old Style" w:hAnsi="Bookman Old Style"/>
          <w:color w:val="000000"/>
          <w:sz w:val="24"/>
        </w:rPr>
        <w:t>were</w:t>
      </w:r>
      <w:proofErr w:type="gramEnd"/>
      <w:r>
        <w:rPr>
          <w:rFonts w:ascii="Bookman Old Style" w:eastAsia="Bookman Old Style" w:hAnsi="Bookman Old Style"/>
          <w:color w:val="000000"/>
          <w:sz w:val="24"/>
        </w:rPr>
        <w:t xml:space="preserve"> amended to include the following regarding the Field Institute: 'There was no int</w:t>
      </w:r>
      <w:r>
        <w:rPr>
          <w:rFonts w:ascii="Bookman Old Style" w:eastAsia="Bookman Old Style" w:hAnsi="Bookman Old Style"/>
          <w:color w:val="000000"/>
          <w:sz w:val="24"/>
        </w:rPr>
        <w:t xml:space="preserve">ern placed during the regular recruitment period. Based on a request by Marc </w:t>
      </w:r>
      <w:proofErr w:type="spellStart"/>
      <w:r>
        <w:rPr>
          <w:rFonts w:ascii="Bookman Old Style" w:eastAsia="Bookman Old Style" w:hAnsi="Bookman Old Style"/>
          <w:color w:val="000000"/>
          <w:sz w:val="24"/>
        </w:rPr>
        <w:t>DeCamillo</w:t>
      </w:r>
      <w:proofErr w:type="spellEnd"/>
      <w:r>
        <w:rPr>
          <w:rFonts w:ascii="Bookman Old Style" w:eastAsia="Bookman Old Style" w:hAnsi="Bookman Old Style"/>
          <w:color w:val="000000"/>
          <w:sz w:val="24"/>
        </w:rPr>
        <w:t xml:space="preserve"> at the Annual Field Institute Meeting (in September, 1988), a student intern was recruited from the Graduate Public Administration </w:t>
      </w:r>
      <w:proofErr w:type="gramStart"/>
      <w:r>
        <w:rPr>
          <w:rFonts w:ascii="Bookman Old Style" w:eastAsia="Bookman Old Style" w:hAnsi="Bookman Old Style"/>
          <w:color w:val="000000"/>
          <w:sz w:val="24"/>
        </w:rPr>
        <w:t>Program at Sonoma State.</w:t>
      </w:r>
      <w:proofErr w:type="gramEnd"/>
      <w:r>
        <w:rPr>
          <w:rFonts w:ascii="Bookman Old Style" w:eastAsia="Bookman Old Style" w:hAnsi="Bookman Old Style"/>
          <w:color w:val="000000"/>
          <w:sz w:val="24"/>
        </w:rPr>
        <w:t xml:space="preserve"> The student, </w:t>
      </w:r>
      <w:r>
        <w:rPr>
          <w:rFonts w:ascii="Bookman Old Style" w:eastAsia="Bookman Old Style" w:hAnsi="Bookman Old Style"/>
          <w:color w:val="000000"/>
          <w:sz w:val="24"/>
        </w:rPr>
        <w:t xml:space="preserve">Ms. </w:t>
      </w:r>
      <w:proofErr w:type="spellStart"/>
      <w:r>
        <w:rPr>
          <w:rFonts w:ascii="Bookman Old Style" w:eastAsia="Bookman Old Style" w:hAnsi="Bookman Old Style"/>
          <w:color w:val="000000"/>
          <w:sz w:val="24"/>
        </w:rPr>
        <w:t>Gegina</w:t>
      </w:r>
      <w:proofErr w:type="spellEnd"/>
      <w:r>
        <w:rPr>
          <w:rFonts w:ascii="Bookman Old Style" w:eastAsia="Bookman Old Style" w:hAnsi="Bookman Old Style"/>
          <w:color w:val="000000"/>
          <w:sz w:val="24"/>
        </w:rPr>
        <w:t xml:space="preserve"> </w:t>
      </w:r>
      <w:proofErr w:type="spellStart"/>
      <w:r>
        <w:rPr>
          <w:rFonts w:ascii="Bookman Old Style" w:eastAsia="Bookman Old Style" w:hAnsi="Bookman Old Style"/>
          <w:color w:val="000000"/>
          <w:sz w:val="24"/>
        </w:rPr>
        <w:t>Penna</w:t>
      </w:r>
      <w:proofErr w:type="spellEnd"/>
      <w:r>
        <w:rPr>
          <w:rFonts w:ascii="Bookman Old Style" w:eastAsia="Bookman Old Style" w:hAnsi="Bookman Old Style"/>
          <w:color w:val="000000"/>
          <w:sz w:val="24"/>
        </w:rPr>
        <w:t>-Currie, served as an intern through the election survey period." The minutes were approved as amended.</w:t>
      </w:r>
    </w:p>
    <w:p w:rsidR="00A21742" w:rsidRDefault="00737175">
      <w:pPr>
        <w:spacing w:before="267" w:line="263" w:lineRule="exact"/>
        <w:ind w:right="216"/>
        <w:textAlignment w:val="baseline"/>
        <w:rPr>
          <w:rFonts w:ascii="Bookman Old Style" w:eastAsia="Bookman Old Style" w:hAnsi="Bookman Old Style"/>
          <w:b/>
          <w:color w:val="000000"/>
          <w:sz w:val="24"/>
          <w:u w:val="single"/>
        </w:rPr>
      </w:pPr>
      <w:r>
        <w:rPr>
          <w:rFonts w:ascii="Bookman Old Style" w:eastAsia="Bookman Old Style" w:hAnsi="Bookman Old Style"/>
          <w:b/>
          <w:color w:val="000000"/>
          <w:sz w:val="24"/>
          <w:u w:val="single"/>
        </w:rPr>
        <w:t>Information Items:</w:t>
      </w:r>
      <w:r>
        <w:rPr>
          <w:rFonts w:ascii="Bookman Old Style" w:eastAsia="Bookman Old Style" w:hAnsi="Bookman Old Style"/>
          <w:color w:val="000000"/>
          <w:sz w:val="24"/>
        </w:rPr>
        <w:t xml:space="preserve"> The ICPSR will hold a meeting at Stanford on February 25. Rich DeLeon, Liz and Ed Nelson, Bruce Haston, and Jeff John</w:t>
      </w:r>
      <w:r>
        <w:rPr>
          <w:rFonts w:ascii="Bookman Old Style" w:eastAsia="Bookman Old Style" w:hAnsi="Bookman Old Style"/>
          <w:color w:val="000000"/>
          <w:sz w:val="24"/>
        </w:rPr>
        <w:t>son will attend. There will be a demonstration of our SSIMs modules, and of NSF Net (a new way of transferring ICPSR data).</w:t>
      </w:r>
    </w:p>
    <w:p w:rsidR="00A21742" w:rsidRDefault="00737175">
      <w:pPr>
        <w:spacing w:before="271" w:line="263" w:lineRule="exact"/>
        <w:ind w:right="216"/>
        <w:textAlignment w:val="baseline"/>
        <w:rPr>
          <w:rFonts w:ascii="Bookman Old Style" w:eastAsia="Bookman Old Style" w:hAnsi="Bookman Old Style"/>
          <w:b/>
          <w:color w:val="000000"/>
          <w:spacing w:val="-2"/>
          <w:sz w:val="24"/>
          <w:u w:val="single"/>
        </w:rPr>
      </w:pPr>
      <w:r>
        <w:rPr>
          <w:rFonts w:ascii="Bookman Old Style" w:eastAsia="Bookman Old Style" w:hAnsi="Bookman Old Style"/>
          <w:b/>
          <w:color w:val="000000"/>
          <w:spacing w:val="-2"/>
          <w:sz w:val="24"/>
          <w:u w:val="single"/>
        </w:rPr>
        <w:t>The Spring Meeting</w:t>
      </w:r>
      <w:r>
        <w:rPr>
          <w:rFonts w:ascii="Bookman Old Style" w:eastAsia="Bookman Old Style" w:hAnsi="Bookman Old Style"/>
          <w:color w:val="000000"/>
          <w:spacing w:val="-2"/>
          <w:sz w:val="24"/>
        </w:rPr>
        <w:t xml:space="preserve"> has been rescheduled to be May 11 and 12 because of a scheduling conflict with the CSU Student Research Competition in Long Beach</w:t>
      </w:r>
    </w:p>
    <w:p w:rsidR="00A21742" w:rsidRDefault="00737175">
      <w:pPr>
        <w:spacing w:before="276" w:line="263" w:lineRule="exact"/>
        <w:ind w:right="216"/>
        <w:textAlignment w:val="baseline"/>
        <w:rPr>
          <w:rFonts w:ascii="Bookman Old Style" w:eastAsia="Bookman Old Style" w:hAnsi="Bookman Old Style"/>
          <w:b/>
          <w:color w:val="000000"/>
          <w:sz w:val="24"/>
          <w:u w:val="single"/>
        </w:rPr>
      </w:pPr>
      <w:r>
        <w:rPr>
          <w:rFonts w:ascii="Bookman Old Style" w:eastAsia="Bookman Old Style" w:hAnsi="Bookman Old Style"/>
          <w:b/>
          <w:color w:val="000000"/>
          <w:sz w:val="24"/>
          <w:u w:val="single"/>
        </w:rPr>
        <w:t>1989 Summer Workshop:</w:t>
      </w:r>
      <w:r>
        <w:rPr>
          <w:rFonts w:ascii="Bookman Old Style" w:eastAsia="Bookman Old Style" w:hAnsi="Bookman Old Style"/>
          <w:color w:val="000000"/>
          <w:sz w:val="24"/>
        </w:rPr>
        <w:t xml:space="preserve"> Ed Nelson reported on the 1989 Social Science Instructional Computing Summer Workshop to be held at Fre</w:t>
      </w:r>
      <w:r>
        <w:rPr>
          <w:rFonts w:ascii="Bookman Old Style" w:eastAsia="Bookman Old Style" w:hAnsi="Bookman Old Style"/>
          <w:color w:val="000000"/>
          <w:sz w:val="24"/>
        </w:rPr>
        <w:t>sno from June 26 through June 30. As of February 16, 18 applications had been received. The deadline for applications is March 15, 1989. All applicants will be notified by April 15th.</w:t>
      </w:r>
    </w:p>
    <w:p w:rsidR="00A21742" w:rsidRDefault="00737175">
      <w:pPr>
        <w:spacing w:before="295" w:line="263" w:lineRule="exact"/>
        <w:ind w:right="72"/>
        <w:textAlignment w:val="baseline"/>
        <w:rPr>
          <w:rFonts w:ascii="Bookman Old Style" w:eastAsia="Bookman Old Style" w:hAnsi="Bookman Old Style"/>
          <w:b/>
          <w:color w:val="000000"/>
          <w:sz w:val="24"/>
          <w:u w:val="single"/>
        </w:rPr>
      </w:pPr>
      <w:r>
        <w:rPr>
          <w:rFonts w:ascii="Bookman Old Style" w:eastAsia="Bookman Old Style" w:hAnsi="Bookman Old Style"/>
          <w:b/>
          <w:color w:val="000000"/>
          <w:sz w:val="24"/>
          <w:u w:val="single"/>
        </w:rPr>
        <w:t>Spring Student Research Conference:</w:t>
      </w:r>
      <w:r>
        <w:rPr>
          <w:rFonts w:ascii="Bookman Old Style" w:eastAsia="Bookman Old Style" w:hAnsi="Bookman Old Style"/>
          <w:color w:val="000000"/>
          <w:sz w:val="24"/>
        </w:rPr>
        <w:t xml:space="preserve"> Rich DeLeon reported on the Spring S</w:t>
      </w:r>
      <w:r>
        <w:rPr>
          <w:rFonts w:ascii="Bookman Old Style" w:eastAsia="Bookman Old Style" w:hAnsi="Bookman Old Style"/>
          <w:color w:val="000000"/>
          <w:sz w:val="24"/>
        </w:rPr>
        <w:t xml:space="preserve">tudent Research Conference. At considerable expense, splendid facilities have been reserved for the meeting. Rich is now working on a lunch menu and a guest speaker. Rich suggested the SSRIC </w:t>
      </w:r>
      <w:proofErr w:type="spellStart"/>
      <w:r>
        <w:rPr>
          <w:rFonts w:ascii="Bookman Old Style" w:eastAsia="Bookman Old Style" w:hAnsi="Bookman Old Style"/>
          <w:color w:val="000000"/>
          <w:sz w:val="24"/>
        </w:rPr>
        <w:t>fmd</w:t>
      </w:r>
      <w:proofErr w:type="spellEnd"/>
      <w:r>
        <w:rPr>
          <w:rFonts w:ascii="Bookman Old Style" w:eastAsia="Bookman Old Style" w:hAnsi="Bookman Old Style"/>
          <w:color w:val="000000"/>
          <w:sz w:val="24"/>
        </w:rPr>
        <w:t xml:space="preserve"> a means to fund future conferences to ease the burden on the </w:t>
      </w:r>
      <w:r>
        <w:rPr>
          <w:rFonts w:ascii="Bookman Old Style" w:eastAsia="Bookman Old Style" w:hAnsi="Bookman Old Style"/>
          <w:color w:val="000000"/>
          <w:sz w:val="24"/>
        </w:rPr>
        <w:t>host campus. Posters advertising the conference were distributed. The deadline for abstracts is March 31st and the final paper must be submitted by April 15th. Dan Graves, Gene Turner, Elliott Barkan, Richard Serpe, and Dick Shaffer will comprise a committ</w:t>
      </w:r>
      <w:r>
        <w:rPr>
          <w:rFonts w:ascii="Bookman Old Style" w:eastAsia="Bookman Old Style" w:hAnsi="Bookman Old Style"/>
          <w:color w:val="000000"/>
          <w:sz w:val="24"/>
        </w:rPr>
        <w:t>ee to judge the papers for awards.</w:t>
      </w:r>
    </w:p>
    <w:p w:rsidR="00A21742" w:rsidRDefault="00A21742">
      <w:pPr>
        <w:sectPr w:rsidR="00A21742">
          <w:pgSz w:w="12240" w:h="15840"/>
          <w:pgMar w:top="1220" w:right="1378" w:bottom="2304" w:left="1402" w:header="720" w:footer="720" w:gutter="0"/>
          <w:cols w:space="720"/>
        </w:sectPr>
      </w:pPr>
    </w:p>
    <w:p w:rsidR="00A21742" w:rsidRDefault="00737175">
      <w:pPr>
        <w:tabs>
          <w:tab w:val="left" w:pos="7920"/>
        </w:tabs>
        <w:spacing w:before="6" w:line="288" w:lineRule="exact"/>
        <w:textAlignment w:val="baseline"/>
        <w:rPr>
          <w:rFonts w:ascii="Bookman Old Style" w:eastAsia="Bookman Old Style" w:hAnsi="Bookman Old Style"/>
          <w:b/>
          <w:color w:val="000000"/>
          <w:spacing w:val="1"/>
          <w:sz w:val="24"/>
        </w:rPr>
      </w:pPr>
      <w:r>
        <w:rPr>
          <w:rFonts w:ascii="Bookman Old Style" w:eastAsia="Bookman Old Style" w:hAnsi="Bookman Old Style"/>
          <w:b/>
          <w:color w:val="000000"/>
          <w:spacing w:val="1"/>
          <w:sz w:val="24"/>
        </w:rPr>
        <w:lastRenderedPageBreak/>
        <w:t>SSRIC Minutes, February 16, 1989</w:t>
      </w:r>
      <w:r>
        <w:rPr>
          <w:rFonts w:ascii="Bookman Old Style" w:eastAsia="Bookman Old Style" w:hAnsi="Bookman Old Style"/>
          <w:b/>
          <w:color w:val="000000"/>
          <w:spacing w:val="1"/>
          <w:sz w:val="24"/>
        </w:rPr>
        <w:tab/>
        <w:t>Page 2</w:t>
      </w:r>
    </w:p>
    <w:p w:rsidR="00A21742" w:rsidRDefault="00737175">
      <w:pPr>
        <w:spacing w:before="239" w:line="263" w:lineRule="exact"/>
        <w:ind w:right="72"/>
        <w:textAlignment w:val="baseline"/>
        <w:rPr>
          <w:rFonts w:ascii="Bookman Old Style" w:eastAsia="Bookman Old Style" w:hAnsi="Bookman Old Style"/>
          <w:b/>
          <w:color w:val="000000"/>
          <w:sz w:val="24"/>
          <w:u w:val="single"/>
        </w:rPr>
      </w:pPr>
      <w:r>
        <w:rPr>
          <w:rFonts w:ascii="Bookman Old Style" w:eastAsia="Bookman Old Style" w:hAnsi="Bookman Old Style"/>
          <w:b/>
          <w:color w:val="000000"/>
          <w:sz w:val="24"/>
          <w:u w:val="single"/>
        </w:rPr>
        <w:t>Field Institute:</w:t>
      </w:r>
      <w:r>
        <w:rPr>
          <w:rFonts w:ascii="Bookman Old Style" w:eastAsia="Bookman Old Style" w:hAnsi="Bookman Old Style"/>
          <w:color w:val="000000"/>
          <w:sz w:val="24"/>
        </w:rPr>
        <w:t xml:space="preserve"> Ed Nelson and Paul Strand recommended that the proposal for the Field Faculty Fellowship by Richard </w:t>
      </w:r>
      <w:proofErr w:type="spellStart"/>
      <w:r>
        <w:rPr>
          <w:rFonts w:ascii="Bookman Old Style" w:eastAsia="Bookman Old Style" w:hAnsi="Bookman Old Style"/>
          <w:color w:val="000000"/>
          <w:sz w:val="24"/>
        </w:rPr>
        <w:t>LeGates</w:t>
      </w:r>
      <w:proofErr w:type="spellEnd"/>
      <w:r>
        <w:rPr>
          <w:rFonts w:ascii="Bookman Old Style" w:eastAsia="Bookman Old Style" w:hAnsi="Bookman Old Style"/>
          <w:color w:val="000000"/>
          <w:sz w:val="24"/>
        </w:rPr>
        <w:t xml:space="preserve"> of San Francisco State be approved. Professor </w:t>
      </w:r>
      <w:proofErr w:type="spellStart"/>
      <w:r>
        <w:rPr>
          <w:rFonts w:ascii="Bookman Old Style" w:eastAsia="Bookman Old Style" w:hAnsi="Bookman Old Style"/>
          <w:color w:val="000000"/>
          <w:sz w:val="24"/>
        </w:rPr>
        <w:t>LeGates'</w:t>
      </w:r>
      <w:proofErr w:type="spellEnd"/>
      <w:r>
        <w:rPr>
          <w:rFonts w:ascii="Bookman Old Style" w:eastAsia="Bookman Old Style" w:hAnsi="Bookman Old Style"/>
          <w:color w:val="000000"/>
          <w:sz w:val="24"/>
        </w:rPr>
        <w:t xml:space="preserve"> topic was "A Study of Opinions Concerning Growth, Growth Management, Traffic Congestion, and Housing Affordability". His was one of four proposals submitted and will be forwarded to the Field Institute.</w:t>
      </w:r>
    </w:p>
    <w:p w:rsidR="00A21742" w:rsidRDefault="00737175">
      <w:pPr>
        <w:spacing w:before="269" w:line="263" w:lineRule="exact"/>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Ed Nelson also reported on the Field Questio</w:t>
      </w:r>
      <w:r>
        <w:rPr>
          <w:rFonts w:ascii="Bookman Old Style" w:eastAsia="Bookman Old Style" w:hAnsi="Bookman Old Style"/>
          <w:color w:val="000000"/>
          <w:sz w:val="24"/>
        </w:rPr>
        <w:t>n Credits. Keeping with tradition, extensive discussion revolved around how many question credits does the SSRIC get each year, and keeping with tradition the contract was read again and it was acknowledged the Field usually gives us more than the contract</w:t>
      </w:r>
      <w:r>
        <w:rPr>
          <w:rFonts w:ascii="Bookman Old Style" w:eastAsia="Bookman Old Style" w:hAnsi="Bookman Old Style"/>
          <w:color w:val="000000"/>
          <w:sz w:val="24"/>
        </w:rPr>
        <w:t xml:space="preserve"> states when both the general question credits and the faculty intern questions are considered.</w:t>
      </w:r>
    </w:p>
    <w:p w:rsidR="00A21742" w:rsidRDefault="00737175">
      <w:pPr>
        <w:spacing w:before="256" w:line="265" w:lineRule="exact"/>
        <w:ind w:right="792"/>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Only one proposal for question credits was received. The proposal will be returned to the author with suggestions for revision.</w:t>
      </w:r>
    </w:p>
    <w:p w:rsidR="00A21742" w:rsidRDefault="00737175">
      <w:pPr>
        <w:spacing w:before="270" w:line="263" w:lineRule="exact"/>
        <w:ind w:right="360"/>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There was a </w:t>
      </w:r>
      <w:proofErr w:type="spellStart"/>
      <w:r>
        <w:rPr>
          <w:rFonts w:ascii="Bookman Old Style" w:eastAsia="Bookman Old Style" w:hAnsi="Bookman Old Style"/>
          <w:color w:val="000000"/>
          <w:sz w:val="24"/>
        </w:rPr>
        <w:t>length</w:t>
      </w:r>
      <w:proofErr w:type="spellEnd"/>
      <w:r>
        <w:rPr>
          <w:rFonts w:ascii="Bookman Old Style" w:eastAsia="Bookman Old Style" w:hAnsi="Bookman Old Style"/>
          <w:color w:val="000000"/>
          <w:sz w:val="24"/>
        </w:rPr>
        <w:t xml:space="preserve"> discussion which centered </w:t>
      </w:r>
      <w:proofErr w:type="gramStart"/>
      <w:r>
        <w:rPr>
          <w:rFonts w:ascii="Bookman Old Style" w:eastAsia="Bookman Old Style" w:hAnsi="Bookman Old Style"/>
          <w:color w:val="000000"/>
          <w:sz w:val="24"/>
        </w:rPr>
        <w:t>around</w:t>
      </w:r>
      <w:proofErr w:type="gramEnd"/>
      <w:r>
        <w:rPr>
          <w:rFonts w:ascii="Bookman Old Style" w:eastAsia="Bookman Old Style" w:hAnsi="Bookman Old Style"/>
          <w:color w:val="000000"/>
          <w:sz w:val="24"/>
        </w:rPr>
        <w:t xml:space="preserve"> finding a means to encourage more students to apply for the Field Student Internship. It was recommended that the contract with the Field Institute, which is about to be renewed, be changed to provide for</w:t>
      </w:r>
      <w:r>
        <w:rPr>
          <w:rFonts w:ascii="Bookman Old Style" w:eastAsia="Bookman Old Style" w:hAnsi="Bookman Old Style"/>
          <w:color w:val="000000"/>
          <w:sz w:val="24"/>
        </w:rPr>
        <w:t xml:space="preserve"> an increase in the hourly wage paid the student intern.</w:t>
      </w:r>
    </w:p>
    <w:p w:rsidR="00A21742" w:rsidRDefault="00737175">
      <w:pPr>
        <w:spacing w:before="263" w:line="263" w:lineRule="exact"/>
        <w:ind w:right="144"/>
        <w:textAlignment w:val="baseline"/>
        <w:rPr>
          <w:rFonts w:ascii="Bookman Old Style" w:eastAsia="Bookman Old Style" w:hAnsi="Bookman Old Style"/>
          <w:b/>
          <w:color w:val="000000"/>
          <w:sz w:val="24"/>
          <w:u w:val="single"/>
        </w:rPr>
      </w:pPr>
      <w:r>
        <w:rPr>
          <w:rFonts w:ascii="Bookman Old Style" w:eastAsia="Bookman Old Style" w:hAnsi="Bookman Old Style"/>
          <w:b/>
          <w:color w:val="000000"/>
          <w:sz w:val="24"/>
          <w:u w:val="single"/>
        </w:rPr>
        <w:t>CCR Report:</w:t>
      </w:r>
      <w:r>
        <w:rPr>
          <w:rFonts w:ascii="Bookman Old Style" w:eastAsia="Bookman Old Style" w:hAnsi="Bookman Old Style"/>
          <w:color w:val="000000"/>
          <w:sz w:val="24"/>
        </w:rPr>
        <w:t xml:space="preserve"> Jeff Johnson, for Penny Crane who was unable to attend, reported on the new 960 Cyber. NOS/VE software should work faster (a fact already attested to by some SSRIC members), should run the new Minitab, etc. But, there is a lot of overhead in running the V</w:t>
      </w:r>
      <w:r>
        <w:rPr>
          <w:rFonts w:ascii="Bookman Old Style" w:eastAsia="Bookman Old Style" w:hAnsi="Bookman Old Style"/>
          <w:color w:val="000000"/>
          <w:sz w:val="24"/>
        </w:rPr>
        <w:t>E software.</w:t>
      </w:r>
    </w:p>
    <w:p w:rsidR="00A21742" w:rsidRDefault="00737175">
      <w:pPr>
        <w:spacing w:before="275" w:line="266" w:lineRule="exact"/>
        <w:ind w:right="360"/>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Also, there will be a Central VAX installed which should aid in developing file transfer procedures to help users go from the Cyber to other systems.</w:t>
      </w:r>
    </w:p>
    <w:p w:rsidR="00A21742" w:rsidRDefault="00737175">
      <w:pPr>
        <w:spacing w:before="220" w:line="263" w:lineRule="exact"/>
        <w:ind w:right="288"/>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Jeff Johnson also reported on new data bases. There are a number on order, but few have arrive</w:t>
      </w:r>
      <w:r>
        <w:rPr>
          <w:rFonts w:ascii="Bookman Old Style" w:eastAsia="Bookman Old Style" w:hAnsi="Bookman Old Style"/>
          <w:color w:val="000000"/>
          <w:sz w:val="24"/>
        </w:rPr>
        <w:t xml:space="preserve">d. The GSS7288 tape has arrived and can be read as an </w:t>
      </w:r>
      <w:r>
        <w:rPr>
          <w:rFonts w:ascii="Bookman Old Style" w:eastAsia="Bookman Old Style" w:hAnsi="Bookman Old Style"/>
          <w:color w:val="000000"/>
          <w:sz w:val="24"/>
          <w:u w:val="single"/>
        </w:rPr>
        <w:t>archive</w:t>
      </w:r>
      <w:r>
        <w:rPr>
          <w:rFonts w:ascii="Bookman Old Style" w:eastAsia="Bookman Old Style" w:hAnsi="Bookman Old Style"/>
          <w:color w:val="000000"/>
          <w:sz w:val="24"/>
        </w:rPr>
        <w:t xml:space="preserve"> file in SPSS Ver. 9, but it is too large for SPSS-X. Contact Jeff if you need to use the full 1987-88 file and SPSS-X.</w:t>
      </w:r>
    </w:p>
    <w:p w:rsidR="00A21742" w:rsidRDefault="00737175">
      <w:pPr>
        <w:spacing w:before="313" w:line="266" w:lineRule="exact"/>
        <w:ind w:right="792"/>
        <w:textAlignment w:val="baseline"/>
        <w:rPr>
          <w:rFonts w:ascii="Bookman Old Style" w:eastAsia="Bookman Old Style" w:hAnsi="Bookman Old Style"/>
          <w:color w:val="000000"/>
          <w:sz w:val="24"/>
        </w:rPr>
      </w:pPr>
      <w:r>
        <w:pict>
          <v:line id="_x0000_s1026" style="position:absolute;z-index:251657728;mso-position-horizontal-relative:page;mso-position-vertical-relative:page" from="264.5pt,553.2pt" to="284.95pt,553.2pt" strokeweight="1.2pt">
            <w10:wrap anchorx="page" anchory="page"/>
          </v:line>
        </w:pict>
      </w:r>
      <w:r>
        <w:rPr>
          <w:rFonts w:ascii="Bookman Old Style" w:eastAsia="Bookman Old Style" w:hAnsi="Bookman Old Style"/>
          <w:color w:val="000000"/>
          <w:sz w:val="24"/>
        </w:rPr>
        <w:t xml:space="preserve">Jeff Johnson reported that the negotiations for a system wide discount on </w:t>
      </w:r>
      <w:r>
        <w:rPr>
          <w:rFonts w:ascii="Bookman Old Style" w:eastAsia="Bookman Old Style" w:hAnsi="Bookman Old Style"/>
          <w:color w:val="000000"/>
          <w:sz w:val="24"/>
        </w:rPr>
        <w:t xml:space="preserve">CAI/CATI software from </w:t>
      </w:r>
      <w:proofErr w:type="spellStart"/>
      <w:r>
        <w:rPr>
          <w:rFonts w:ascii="Bookman Old Style" w:eastAsia="Bookman Old Style" w:hAnsi="Bookman Old Style"/>
          <w:color w:val="000000"/>
          <w:sz w:val="24"/>
        </w:rPr>
        <w:t>Sawtooth</w:t>
      </w:r>
      <w:proofErr w:type="spellEnd"/>
      <w:r>
        <w:rPr>
          <w:rFonts w:ascii="Bookman Old Style" w:eastAsia="Bookman Old Style" w:hAnsi="Bookman Old Style"/>
          <w:color w:val="000000"/>
          <w:sz w:val="24"/>
        </w:rPr>
        <w:t xml:space="preserve"> have broken down.</w:t>
      </w:r>
    </w:p>
    <w:p w:rsidR="00A21742" w:rsidRDefault="00737175">
      <w:pPr>
        <w:spacing w:before="269" w:line="266" w:lineRule="exact"/>
        <w:ind w:right="288"/>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Jonah Mills reported that there have been recent problems in loading some of the 1988 Field data, but that the problem appears to have been fixed.</w:t>
      </w:r>
    </w:p>
    <w:p w:rsidR="00A21742" w:rsidRDefault="00737175">
      <w:pPr>
        <w:spacing w:before="529" w:line="269" w:lineRule="exact"/>
        <w:ind w:right="504"/>
        <w:textAlignment w:val="baseline"/>
        <w:rPr>
          <w:rFonts w:ascii="Bookman Old Style" w:eastAsia="Bookman Old Style" w:hAnsi="Bookman Old Style"/>
          <w:b/>
          <w:color w:val="000000"/>
          <w:sz w:val="24"/>
          <w:u w:val="single"/>
        </w:rPr>
      </w:pPr>
      <w:r>
        <w:rPr>
          <w:rFonts w:ascii="Bookman Old Style" w:eastAsia="Bookman Old Style" w:hAnsi="Bookman Old Style"/>
          <w:b/>
          <w:color w:val="000000"/>
          <w:sz w:val="24"/>
          <w:u w:val="single"/>
        </w:rPr>
        <w:t>Suspension of By-Laws:</w:t>
      </w:r>
      <w:r>
        <w:rPr>
          <w:rFonts w:ascii="Bookman Old Style" w:eastAsia="Bookman Old Style" w:hAnsi="Bookman Old Style"/>
          <w:color w:val="000000"/>
          <w:sz w:val="24"/>
        </w:rPr>
        <w:t xml:space="preserve"> In accordance with Article X of the </w:t>
      </w:r>
      <w:r>
        <w:rPr>
          <w:rFonts w:ascii="Bookman Old Style" w:eastAsia="Bookman Old Style" w:hAnsi="Bookman Old Style"/>
          <w:color w:val="000000"/>
          <w:sz w:val="24"/>
        </w:rPr>
        <w:t>By-Laws, the SSRIC suspended the By-Laws for a period of 30 minutes.</w:t>
      </w:r>
    </w:p>
    <w:p w:rsidR="00A21742" w:rsidRDefault="00A21742">
      <w:pPr>
        <w:sectPr w:rsidR="00A21742">
          <w:pgSz w:w="12240" w:h="15840"/>
          <w:pgMar w:top="1320" w:right="1354" w:bottom="1664" w:left="1426" w:header="720" w:footer="720" w:gutter="0"/>
          <w:cols w:space="720"/>
        </w:sectPr>
      </w:pPr>
    </w:p>
    <w:p w:rsidR="00A21742" w:rsidRPr="00737175" w:rsidRDefault="00737175">
      <w:pPr>
        <w:tabs>
          <w:tab w:val="left" w:pos="7920"/>
        </w:tabs>
        <w:spacing w:before="28" w:line="265" w:lineRule="exact"/>
        <w:ind w:left="72"/>
        <w:textAlignment w:val="baseline"/>
        <w:rPr>
          <w:rFonts w:ascii="Garamond" w:eastAsia="Garamond" w:hAnsi="Garamond"/>
          <w:b/>
          <w:color w:val="000000"/>
          <w:spacing w:val="4"/>
          <w:sz w:val="27"/>
        </w:rPr>
      </w:pPr>
      <w:r w:rsidRPr="00737175">
        <w:rPr>
          <w:rFonts w:ascii="Garamond" w:eastAsia="Garamond" w:hAnsi="Garamond"/>
          <w:b/>
          <w:color w:val="000000"/>
          <w:spacing w:val="4"/>
          <w:sz w:val="27"/>
        </w:rPr>
        <w:lastRenderedPageBreak/>
        <w:t>SSRIC Minutes, February 16, 1989</w:t>
      </w:r>
      <w:r w:rsidRPr="00737175">
        <w:rPr>
          <w:rFonts w:ascii="Garamond" w:eastAsia="Garamond" w:hAnsi="Garamond"/>
          <w:b/>
          <w:color w:val="000000"/>
          <w:spacing w:val="4"/>
          <w:sz w:val="27"/>
        </w:rPr>
        <w:tab/>
        <w:t>Page 3</w:t>
      </w:r>
    </w:p>
    <w:p w:rsidR="00A21742" w:rsidRPr="00737175" w:rsidRDefault="00737175">
      <w:pPr>
        <w:spacing w:before="228" w:line="265" w:lineRule="exact"/>
        <w:ind w:left="72" w:right="144"/>
        <w:textAlignment w:val="baseline"/>
        <w:rPr>
          <w:rFonts w:ascii="Garamond" w:eastAsia="Garamond" w:hAnsi="Garamond"/>
          <w:color w:val="000000"/>
          <w:sz w:val="27"/>
        </w:rPr>
      </w:pPr>
      <w:r w:rsidRPr="00737175">
        <w:rPr>
          <w:rFonts w:ascii="Garamond" w:eastAsia="Garamond" w:hAnsi="Garamond"/>
          <w:color w:val="000000"/>
          <w:sz w:val="27"/>
        </w:rPr>
        <w:t>The SSRIC, in a unanimous vote, approved to change the By-Laws. Article VI</w:t>
      </w:r>
      <w:r w:rsidRPr="00737175">
        <w:rPr>
          <w:rFonts w:ascii="Garamond" w:eastAsia="Garamond" w:hAnsi="Garamond"/>
          <w:color w:val="000000"/>
          <w:sz w:val="27"/>
        </w:rPr>
        <w:t xml:space="preserve">I: Attendance At Biennial ICPSR Meeting in Ann Arbor, Section 2 </w:t>
      </w:r>
      <w:r w:rsidRPr="00737175">
        <w:rPr>
          <w:rFonts w:ascii="Garamond" w:eastAsia="Garamond" w:hAnsi="Garamond"/>
          <w:color w:val="000000"/>
          <w:sz w:val="27"/>
        </w:rPr>
        <w:t>will now read (the additional text is underlined):</w:t>
      </w:r>
    </w:p>
    <w:p w:rsidR="00A21742" w:rsidRPr="00737175" w:rsidRDefault="00737175">
      <w:pPr>
        <w:tabs>
          <w:tab w:val="left" w:pos="1440"/>
        </w:tabs>
        <w:spacing w:before="261" w:line="265" w:lineRule="exact"/>
        <w:ind w:left="1512" w:right="72" w:hanging="720"/>
        <w:textAlignment w:val="baseline"/>
        <w:rPr>
          <w:rFonts w:ascii="Garamond" w:eastAsia="Garamond" w:hAnsi="Garamond"/>
          <w:color w:val="000000"/>
          <w:sz w:val="27"/>
        </w:rPr>
      </w:pPr>
      <w:r w:rsidRPr="00737175">
        <w:rPr>
          <w:rFonts w:ascii="Garamond" w:eastAsia="Garamond" w:hAnsi="Garamond"/>
          <w:color w:val="000000"/>
          <w:sz w:val="27"/>
        </w:rPr>
        <w:t>2.</w:t>
      </w:r>
      <w:r w:rsidRPr="00737175">
        <w:rPr>
          <w:rFonts w:ascii="Garamond" w:eastAsia="Garamond" w:hAnsi="Garamond"/>
          <w:color w:val="000000"/>
          <w:sz w:val="27"/>
        </w:rPr>
        <w:tab/>
        <w:t>The Council will select the other representatives on a rotating basis biennially.</w:t>
      </w:r>
      <w:r w:rsidRPr="00737175">
        <w:rPr>
          <w:rFonts w:ascii="Garamond" w:eastAsia="Garamond" w:hAnsi="Garamond"/>
          <w:color w:val="000000"/>
          <w:sz w:val="27"/>
          <w:u w:val="single"/>
        </w:rPr>
        <w:t xml:space="preserve"> </w:t>
      </w:r>
      <w:proofErr w:type="gramStart"/>
      <w:r w:rsidRPr="00737175">
        <w:rPr>
          <w:rFonts w:ascii="Garamond" w:eastAsia="Garamond" w:hAnsi="Garamond"/>
          <w:color w:val="000000"/>
          <w:sz w:val="27"/>
          <w:u w:val="single"/>
        </w:rPr>
        <w:t>including</w:t>
      </w:r>
      <w:proofErr w:type="gramEnd"/>
      <w:r w:rsidRPr="00737175">
        <w:rPr>
          <w:rFonts w:ascii="Garamond" w:eastAsia="Garamond" w:hAnsi="Garamond"/>
          <w:color w:val="000000"/>
          <w:sz w:val="27"/>
          <w:u w:val="single"/>
        </w:rPr>
        <w:t xml:space="preserve"> one representative from CCR.</w:t>
      </w:r>
    </w:p>
    <w:p w:rsidR="00A21742" w:rsidRPr="00737175" w:rsidRDefault="00737175">
      <w:pPr>
        <w:spacing w:before="254" w:line="265" w:lineRule="exact"/>
        <w:ind w:left="72" w:right="360"/>
        <w:textAlignment w:val="baseline"/>
        <w:rPr>
          <w:rFonts w:ascii="Garamond" w:eastAsia="Garamond" w:hAnsi="Garamond"/>
          <w:color w:val="000000"/>
          <w:sz w:val="27"/>
        </w:rPr>
      </w:pPr>
      <w:r w:rsidRPr="00737175">
        <w:rPr>
          <w:rFonts w:ascii="Garamond" w:eastAsia="Garamond" w:hAnsi="Garamond"/>
          <w:color w:val="000000"/>
          <w:sz w:val="27"/>
        </w:rPr>
        <w:t>The SSRIC moved, and passed in a unanimous vote, that the "CCR representative be placed as the first OR representative after the Chair in the list for the 1989 meeting."</w:t>
      </w:r>
    </w:p>
    <w:p w:rsidR="00A21742" w:rsidRPr="00737175" w:rsidRDefault="00737175">
      <w:pPr>
        <w:spacing w:before="265" w:line="265" w:lineRule="exact"/>
        <w:ind w:left="72"/>
        <w:textAlignment w:val="baseline"/>
        <w:rPr>
          <w:rFonts w:ascii="Garamond" w:eastAsia="Garamond" w:hAnsi="Garamond"/>
          <w:color w:val="000000"/>
          <w:spacing w:val="3"/>
          <w:sz w:val="27"/>
        </w:rPr>
      </w:pPr>
      <w:r w:rsidRPr="00737175">
        <w:rPr>
          <w:rFonts w:ascii="Garamond" w:eastAsia="Garamond" w:hAnsi="Garamond"/>
          <w:color w:val="000000"/>
          <w:spacing w:val="3"/>
          <w:sz w:val="27"/>
        </w:rPr>
        <w:t>The regular meeting resumed after the adoption of these two motions.</w:t>
      </w:r>
    </w:p>
    <w:p w:rsidR="00A21742" w:rsidRPr="00737175" w:rsidRDefault="00737175">
      <w:pPr>
        <w:spacing w:before="265" w:line="265" w:lineRule="exact"/>
        <w:ind w:left="72" w:right="72"/>
        <w:textAlignment w:val="baseline"/>
        <w:rPr>
          <w:rFonts w:ascii="Garamond" w:eastAsia="Garamond" w:hAnsi="Garamond"/>
          <w:color w:val="000000"/>
          <w:spacing w:val="3"/>
          <w:sz w:val="27"/>
          <w:u w:val="single"/>
        </w:rPr>
      </w:pPr>
      <w:r w:rsidRPr="00737175">
        <w:rPr>
          <w:rFonts w:ascii="Garamond" w:eastAsia="Garamond" w:hAnsi="Garamond"/>
          <w:color w:val="000000"/>
          <w:spacing w:val="3"/>
          <w:sz w:val="27"/>
          <w:u w:val="single"/>
        </w:rPr>
        <w:t>Election of the C</w:t>
      </w:r>
      <w:r w:rsidRPr="00737175">
        <w:rPr>
          <w:rFonts w:ascii="Garamond" w:eastAsia="Garamond" w:hAnsi="Garamond"/>
          <w:color w:val="000000"/>
          <w:spacing w:val="3"/>
          <w:sz w:val="27"/>
          <w:u w:val="single"/>
        </w:rPr>
        <w:t>hair SSRIC Chairperson for 1989:</w:t>
      </w:r>
      <w:r w:rsidRPr="00737175">
        <w:rPr>
          <w:rFonts w:ascii="Garamond" w:eastAsia="Garamond" w:hAnsi="Garamond"/>
          <w:color w:val="000000"/>
          <w:spacing w:val="3"/>
          <w:sz w:val="27"/>
        </w:rPr>
        <w:t xml:space="preserve"> Dan Graves (Hayward) reluctantly agreed to become chair of the SSRIC. He was elected by acclamation.</w:t>
      </w:r>
    </w:p>
    <w:p w:rsidR="00A21742" w:rsidRPr="00737175" w:rsidRDefault="00737175">
      <w:pPr>
        <w:spacing w:before="247" w:line="265" w:lineRule="exact"/>
        <w:ind w:left="72" w:right="72"/>
        <w:textAlignment w:val="baseline"/>
        <w:rPr>
          <w:rFonts w:ascii="Garamond" w:eastAsia="Garamond" w:hAnsi="Garamond"/>
          <w:color w:val="000000"/>
          <w:spacing w:val="4"/>
          <w:sz w:val="27"/>
          <w:u w:val="single"/>
        </w:rPr>
      </w:pPr>
      <w:r w:rsidRPr="00737175">
        <w:rPr>
          <w:rFonts w:ascii="Garamond" w:eastAsia="Garamond" w:hAnsi="Garamond"/>
          <w:color w:val="000000"/>
          <w:spacing w:val="4"/>
          <w:sz w:val="27"/>
          <w:u w:val="single"/>
        </w:rPr>
        <w:t>ICPSR 1989 Meeting in Ann Arbor:</w:t>
      </w:r>
      <w:r w:rsidRPr="00737175">
        <w:rPr>
          <w:rFonts w:ascii="Garamond" w:eastAsia="Garamond" w:hAnsi="Garamond"/>
          <w:color w:val="000000"/>
          <w:spacing w:val="4"/>
          <w:sz w:val="27"/>
        </w:rPr>
        <w:t xml:space="preserve"> After reviewing the minutes for the past seven years, Dick Shaffer reported that the foll</w:t>
      </w:r>
      <w:r w:rsidRPr="00737175">
        <w:rPr>
          <w:rFonts w:ascii="Garamond" w:eastAsia="Garamond" w:hAnsi="Garamond"/>
          <w:color w:val="000000"/>
          <w:spacing w:val="4"/>
          <w:sz w:val="27"/>
        </w:rPr>
        <w:t>owing list is the priority list for the next ICPSR meeting in Ann Arbor. This ranking rectifies a historical error where San Bernardino was inadvertently moved to the bottom of the list after the 1985 meeting, even though they did not attend the meeting, n</w:t>
      </w:r>
      <w:r w:rsidRPr="00737175">
        <w:rPr>
          <w:rFonts w:ascii="Garamond" w:eastAsia="Garamond" w:hAnsi="Garamond"/>
          <w:color w:val="000000"/>
          <w:spacing w:val="4"/>
          <w:sz w:val="27"/>
        </w:rPr>
        <w:t xml:space="preserve">or had the campus failed to send a representative to at least one of the previous three SSRIC meetings. In accordance with the By-Laws, this list is contingent upon a campus sending a representative to at least one of the three SSRIC meetings prior to the </w:t>
      </w:r>
      <w:r w:rsidRPr="00737175">
        <w:rPr>
          <w:rFonts w:ascii="Garamond" w:eastAsia="Garamond" w:hAnsi="Garamond"/>
          <w:color w:val="000000"/>
          <w:spacing w:val="4"/>
          <w:sz w:val="27"/>
        </w:rPr>
        <w:t>Ann Arbor meeting.</w:t>
      </w:r>
    </w:p>
    <w:p w:rsidR="00A21742" w:rsidRPr="00737175" w:rsidRDefault="00737175">
      <w:pPr>
        <w:numPr>
          <w:ilvl w:val="0"/>
          <w:numId w:val="1"/>
        </w:numPr>
        <w:tabs>
          <w:tab w:val="clear" w:pos="720"/>
          <w:tab w:val="left" w:pos="792"/>
        </w:tabs>
        <w:spacing w:before="266" w:line="265" w:lineRule="exact"/>
        <w:ind w:left="72"/>
        <w:textAlignment w:val="baseline"/>
        <w:rPr>
          <w:rFonts w:ascii="Garamond" w:eastAsia="Garamond" w:hAnsi="Garamond"/>
          <w:color w:val="000000"/>
          <w:spacing w:val="-7"/>
          <w:sz w:val="27"/>
        </w:rPr>
      </w:pPr>
      <w:r w:rsidRPr="00737175">
        <w:rPr>
          <w:rFonts w:ascii="Garamond" w:eastAsia="Garamond" w:hAnsi="Garamond"/>
          <w:color w:val="000000"/>
          <w:spacing w:val="-7"/>
          <w:sz w:val="27"/>
        </w:rPr>
        <w:t>CCR</w:t>
      </w:r>
    </w:p>
    <w:p w:rsidR="00A21742" w:rsidRPr="00737175" w:rsidRDefault="00737175">
      <w:pPr>
        <w:numPr>
          <w:ilvl w:val="0"/>
          <w:numId w:val="1"/>
        </w:numPr>
        <w:tabs>
          <w:tab w:val="clear" w:pos="720"/>
          <w:tab w:val="left" w:pos="792"/>
        </w:tabs>
        <w:spacing w:before="5" w:line="265" w:lineRule="exact"/>
        <w:ind w:left="72"/>
        <w:textAlignment w:val="baseline"/>
        <w:rPr>
          <w:rFonts w:ascii="Garamond" w:eastAsia="Garamond" w:hAnsi="Garamond"/>
          <w:color w:val="000000"/>
          <w:spacing w:val="-4"/>
          <w:sz w:val="27"/>
        </w:rPr>
      </w:pPr>
      <w:r w:rsidRPr="00737175">
        <w:rPr>
          <w:rFonts w:ascii="Garamond" w:eastAsia="Garamond" w:hAnsi="Garamond"/>
          <w:color w:val="000000"/>
          <w:spacing w:val="-4"/>
          <w:sz w:val="27"/>
        </w:rPr>
        <w:t>Long Beach</w:t>
      </w:r>
    </w:p>
    <w:p w:rsidR="00A21742" w:rsidRPr="00737175" w:rsidRDefault="00737175">
      <w:pPr>
        <w:numPr>
          <w:ilvl w:val="0"/>
          <w:numId w:val="1"/>
        </w:numPr>
        <w:tabs>
          <w:tab w:val="clear" w:pos="720"/>
          <w:tab w:val="left" w:pos="792"/>
        </w:tabs>
        <w:spacing w:before="4" w:line="265" w:lineRule="exact"/>
        <w:ind w:left="72"/>
        <w:textAlignment w:val="baseline"/>
        <w:rPr>
          <w:rFonts w:ascii="Garamond" w:eastAsia="Garamond" w:hAnsi="Garamond"/>
          <w:color w:val="000000"/>
          <w:spacing w:val="-2"/>
          <w:sz w:val="27"/>
        </w:rPr>
      </w:pPr>
      <w:r w:rsidRPr="00737175">
        <w:rPr>
          <w:rFonts w:ascii="Garamond" w:eastAsia="Garamond" w:hAnsi="Garamond"/>
          <w:color w:val="000000"/>
          <w:spacing w:val="-2"/>
          <w:sz w:val="27"/>
        </w:rPr>
        <w:t>Los Angeles</w:t>
      </w:r>
    </w:p>
    <w:p w:rsidR="00A21742" w:rsidRPr="00737175" w:rsidRDefault="00737175">
      <w:pPr>
        <w:numPr>
          <w:ilvl w:val="0"/>
          <w:numId w:val="1"/>
        </w:numPr>
        <w:tabs>
          <w:tab w:val="clear" w:pos="720"/>
          <w:tab w:val="left" w:pos="792"/>
        </w:tabs>
        <w:spacing w:before="1" w:line="265" w:lineRule="exact"/>
        <w:ind w:left="72"/>
        <w:textAlignment w:val="baseline"/>
        <w:rPr>
          <w:rFonts w:ascii="Garamond" w:eastAsia="Garamond" w:hAnsi="Garamond"/>
          <w:color w:val="000000"/>
          <w:spacing w:val="1"/>
          <w:sz w:val="27"/>
        </w:rPr>
      </w:pPr>
      <w:r w:rsidRPr="00737175">
        <w:rPr>
          <w:rFonts w:ascii="Garamond" w:eastAsia="Garamond" w:hAnsi="Garamond"/>
          <w:color w:val="000000"/>
          <w:spacing w:val="1"/>
          <w:sz w:val="27"/>
        </w:rPr>
        <w:t>San Bernardino</w:t>
      </w:r>
    </w:p>
    <w:p w:rsidR="00A21742" w:rsidRPr="00737175" w:rsidRDefault="00737175">
      <w:pPr>
        <w:numPr>
          <w:ilvl w:val="0"/>
          <w:numId w:val="1"/>
        </w:numPr>
        <w:tabs>
          <w:tab w:val="clear" w:pos="720"/>
          <w:tab w:val="left" w:pos="792"/>
        </w:tabs>
        <w:spacing w:line="264" w:lineRule="exact"/>
        <w:ind w:left="72"/>
        <w:textAlignment w:val="baseline"/>
        <w:rPr>
          <w:rFonts w:ascii="Garamond" w:eastAsia="Garamond" w:hAnsi="Garamond"/>
          <w:color w:val="000000"/>
          <w:spacing w:val="-4"/>
          <w:sz w:val="27"/>
        </w:rPr>
      </w:pPr>
      <w:r w:rsidRPr="00737175">
        <w:rPr>
          <w:rFonts w:ascii="Garamond" w:eastAsia="Garamond" w:hAnsi="Garamond"/>
          <w:color w:val="000000"/>
          <w:spacing w:val="-4"/>
          <w:sz w:val="27"/>
        </w:rPr>
        <w:t>Pomona</w:t>
      </w:r>
    </w:p>
    <w:p w:rsidR="00A21742" w:rsidRPr="00737175" w:rsidRDefault="00737175">
      <w:pPr>
        <w:numPr>
          <w:ilvl w:val="0"/>
          <w:numId w:val="1"/>
        </w:numPr>
        <w:tabs>
          <w:tab w:val="clear" w:pos="720"/>
          <w:tab w:val="left" w:pos="792"/>
        </w:tabs>
        <w:spacing w:before="2" w:line="265" w:lineRule="exact"/>
        <w:ind w:left="72"/>
        <w:textAlignment w:val="baseline"/>
        <w:rPr>
          <w:rFonts w:ascii="Garamond" w:eastAsia="Garamond" w:hAnsi="Garamond"/>
          <w:color w:val="000000"/>
          <w:spacing w:val="-3"/>
          <w:sz w:val="27"/>
        </w:rPr>
      </w:pPr>
      <w:r w:rsidRPr="00737175">
        <w:rPr>
          <w:rFonts w:ascii="Garamond" w:eastAsia="Garamond" w:hAnsi="Garamond"/>
          <w:color w:val="000000"/>
          <w:spacing w:val="-3"/>
          <w:sz w:val="27"/>
        </w:rPr>
        <w:t>Northridge</w:t>
      </w:r>
    </w:p>
    <w:p w:rsidR="00A21742" w:rsidRPr="00737175" w:rsidRDefault="00737175">
      <w:pPr>
        <w:numPr>
          <w:ilvl w:val="0"/>
          <w:numId w:val="1"/>
        </w:numPr>
        <w:tabs>
          <w:tab w:val="clear" w:pos="720"/>
          <w:tab w:val="left" w:pos="792"/>
        </w:tabs>
        <w:spacing w:before="2" w:line="265" w:lineRule="exact"/>
        <w:ind w:left="72"/>
        <w:textAlignment w:val="baseline"/>
        <w:rPr>
          <w:rFonts w:ascii="Garamond" w:eastAsia="Garamond" w:hAnsi="Garamond"/>
          <w:color w:val="000000"/>
          <w:spacing w:val="-1"/>
          <w:sz w:val="27"/>
        </w:rPr>
      </w:pPr>
      <w:r w:rsidRPr="00737175">
        <w:rPr>
          <w:rFonts w:ascii="Garamond" w:eastAsia="Garamond" w:hAnsi="Garamond"/>
          <w:color w:val="000000"/>
          <w:spacing w:val="-1"/>
          <w:sz w:val="27"/>
        </w:rPr>
        <w:t>San Francisco</w:t>
      </w:r>
    </w:p>
    <w:p w:rsidR="00A21742" w:rsidRPr="00737175" w:rsidRDefault="00737175">
      <w:pPr>
        <w:numPr>
          <w:ilvl w:val="0"/>
          <w:numId w:val="1"/>
        </w:numPr>
        <w:tabs>
          <w:tab w:val="clear" w:pos="720"/>
          <w:tab w:val="left" w:pos="792"/>
        </w:tabs>
        <w:spacing w:line="265" w:lineRule="exact"/>
        <w:ind w:left="72"/>
        <w:textAlignment w:val="baseline"/>
        <w:rPr>
          <w:rFonts w:ascii="Garamond" w:eastAsia="Garamond" w:hAnsi="Garamond"/>
          <w:color w:val="000000"/>
          <w:spacing w:val="-1"/>
          <w:sz w:val="27"/>
        </w:rPr>
      </w:pPr>
      <w:r w:rsidRPr="00737175">
        <w:rPr>
          <w:rFonts w:ascii="Garamond" w:eastAsia="Garamond" w:hAnsi="Garamond"/>
          <w:color w:val="000000"/>
          <w:spacing w:val="-1"/>
          <w:sz w:val="27"/>
        </w:rPr>
        <w:t>Sacramento</w:t>
      </w:r>
    </w:p>
    <w:p w:rsidR="00A21742" w:rsidRPr="00737175" w:rsidRDefault="00737175">
      <w:pPr>
        <w:numPr>
          <w:ilvl w:val="0"/>
          <w:numId w:val="1"/>
        </w:numPr>
        <w:tabs>
          <w:tab w:val="clear" w:pos="720"/>
          <w:tab w:val="left" w:pos="792"/>
        </w:tabs>
        <w:spacing w:line="263" w:lineRule="exact"/>
        <w:ind w:left="72"/>
        <w:textAlignment w:val="baseline"/>
        <w:rPr>
          <w:rFonts w:ascii="Garamond" w:eastAsia="Garamond" w:hAnsi="Garamond"/>
          <w:color w:val="000000"/>
          <w:sz w:val="27"/>
        </w:rPr>
      </w:pPr>
      <w:r w:rsidRPr="00737175">
        <w:rPr>
          <w:rFonts w:ascii="Garamond" w:eastAsia="Garamond" w:hAnsi="Garamond"/>
          <w:color w:val="000000"/>
          <w:sz w:val="27"/>
        </w:rPr>
        <w:t>Stanislaus</w:t>
      </w:r>
    </w:p>
    <w:p w:rsidR="00A21742" w:rsidRPr="00737175" w:rsidRDefault="00737175">
      <w:pPr>
        <w:numPr>
          <w:ilvl w:val="0"/>
          <w:numId w:val="1"/>
        </w:numPr>
        <w:tabs>
          <w:tab w:val="clear" w:pos="720"/>
          <w:tab w:val="left" w:pos="792"/>
        </w:tabs>
        <w:spacing w:line="263" w:lineRule="exact"/>
        <w:ind w:left="72"/>
        <w:textAlignment w:val="baseline"/>
        <w:rPr>
          <w:rFonts w:ascii="Garamond" w:eastAsia="Garamond" w:hAnsi="Garamond"/>
          <w:color w:val="000000"/>
          <w:spacing w:val="1"/>
          <w:sz w:val="27"/>
        </w:rPr>
      </w:pPr>
      <w:r w:rsidRPr="00737175">
        <w:rPr>
          <w:rFonts w:ascii="Garamond" w:eastAsia="Garamond" w:hAnsi="Garamond"/>
          <w:color w:val="000000"/>
          <w:spacing w:val="1"/>
          <w:sz w:val="27"/>
        </w:rPr>
        <w:t>Fullerton</w:t>
      </w:r>
    </w:p>
    <w:p w:rsidR="00A21742" w:rsidRPr="00737175" w:rsidRDefault="00737175">
      <w:pPr>
        <w:numPr>
          <w:ilvl w:val="0"/>
          <w:numId w:val="1"/>
        </w:numPr>
        <w:tabs>
          <w:tab w:val="clear" w:pos="720"/>
          <w:tab w:val="left" w:pos="792"/>
        </w:tabs>
        <w:spacing w:line="264" w:lineRule="exact"/>
        <w:ind w:left="72"/>
        <w:textAlignment w:val="baseline"/>
        <w:rPr>
          <w:rFonts w:ascii="Garamond" w:eastAsia="Garamond" w:hAnsi="Garamond"/>
          <w:color w:val="000000"/>
          <w:spacing w:val="-3"/>
          <w:sz w:val="27"/>
        </w:rPr>
      </w:pPr>
      <w:r w:rsidRPr="00737175">
        <w:rPr>
          <w:rFonts w:ascii="Garamond" w:eastAsia="Garamond" w:hAnsi="Garamond"/>
          <w:color w:val="000000"/>
          <w:spacing w:val="-3"/>
          <w:sz w:val="27"/>
        </w:rPr>
        <w:t>Sonoma</w:t>
      </w:r>
    </w:p>
    <w:p w:rsidR="00A21742" w:rsidRPr="00737175" w:rsidRDefault="00737175">
      <w:pPr>
        <w:numPr>
          <w:ilvl w:val="0"/>
          <w:numId w:val="1"/>
        </w:numPr>
        <w:tabs>
          <w:tab w:val="clear" w:pos="720"/>
          <w:tab w:val="left" w:pos="792"/>
        </w:tabs>
        <w:spacing w:before="3" w:line="265" w:lineRule="exact"/>
        <w:ind w:left="72"/>
        <w:textAlignment w:val="baseline"/>
        <w:rPr>
          <w:rFonts w:ascii="Garamond" w:eastAsia="Garamond" w:hAnsi="Garamond"/>
          <w:color w:val="000000"/>
          <w:sz w:val="27"/>
        </w:rPr>
      </w:pPr>
      <w:r w:rsidRPr="00737175">
        <w:rPr>
          <w:rFonts w:ascii="Garamond" w:eastAsia="Garamond" w:hAnsi="Garamond"/>
          <w:color w:val="000000"/>
          <w:sz w:val="27"/>
        </w:rPr>
        <w:t>Bakersfield</w:t>
      </w:r>
    </w:p>
    <w:p w:rsidR="00A21742" w:rsidRPr="00737175" w:rsidRDefault="00737175">
      <w:pPr>
        <w:numPr>
          <w:ilvl w:val="0"/>
          <w:numId w:val="1"/>
        </w:numPr>
        <w:tabs>
          <w:tab w:val="clear" w:pos="720"/>
          <w:tab w:val="left" w:pos="792"/>
        </w:tabs>
        <w:spacing w:before="6" w:line="265" w:lineRule="exact"/>
        <w:ind w:left="72"/>
        <w:textAlignment w:val="baseline"/>
        <w:rPr>
          <w:rFonts w:ascii="Garamond" w:eastAsia="Garamond" w:hAnsi="Garamond"/>
          <w:color w:val="000000"/>
          <w:spacing w:val="-7"/>
          <w:sz w:val="27"/>
        </w:rPr>
      </w:pPr>
      <w:r w:rsidRPr="00737175">
        <w:rPr>
          <w:rFonts w:ascii="Garamond" w:eastAsia="Garamond" w:hAnsi="Garamond"/>
          <w:color w:val="000000"/>
          <w:spacing w:val="-7"/>
          <w:sz w:val="27"/>
        </w:rPr>
        <w:t>Chico</w:t>
      </w:r>
    </w:p>
    <w:p w:rsidR="00A21742" w:rsidRPr="00737175" w:rsidRDefault="00737175">
      <w:pPr>
        <w:numPr>
          <w:ilvl w:val="0"/>
          <w:numId w:val="1"/>
        </w:numPr>
        <w:tabs>
          <w:tab w:val="clear" w:pos="720"/>
          <w:tab w:val="left" w:pos="792"/>
        </w:tabs>
        <w:spacing w:before="5" w:line="265" w:lineRule="exact"/>
        <w:ind w:left="72"/>
        <w:textAlignment w:val="baseline"/>
        <w:rPr>
          <w:rFonts w:ascii="Garamond" w:eastAsia="Garamond" w:hAnsi="Garamond"/>
          <w:color w:val="000000"/>
          <w:spacing w:val="-4"/>
          <w:sz w:val="27"/>
        </w:rPr>
      </w:pPr>
      <w:r w:rsidRPr="00737175">
        <w:rPr>
          <w:rFonts w:ascii="Garamond" w:eastAsia="Garamond" w:hAnsi="Garamond"/>
          <w:color w:val="000000"/>
          <w:spacing w:val="-4"/>
          <w:sz w:val="27"/>
        </w:rPr>
        <w:t>Dominguez Hills</w:t>
      </w:r>
    </w:p>
    <w:p w:rsidR="00A21742" w:rsidRPr="00737175" w:rsidRDefault="00737175">
      <w:pPr>
        <w:numPr>
          <w:ilvl w:val="0"/>
          <w:numId w:val="1"/>
        </w:numPr>
        <w:tabs>
          <w:tab w:val="clear" w:pos="720"/>
          <w:tab w:val="left" w:pos="792"/>
        </w:tabs>
        <w:spacing w:line="259" w:lineRule="exact"/>
        <w:ind w:left="72"/>
        <w:textAlignment w:val="baseline"/>
        <w:rPr>
          <w:rFonts w:ascii="Garamond" w:eastAsia="Garamond" w:hAnsi="Garamond"/>
          <w:color w:val="000000"/>
          <w:spacing w:val="-3"/>
          <w:sz w:val="27"/>
        </w:rPr>
      </w:pPr>
      <w:r w:rsidRPr="00737175">
        <w:rPr>
          <w:rFonts w:ascii="Garamond" w:eastAsia="Garamond" w:hAnsi="Garamond"/>
          <w:color w:val="000000"/>
          <w:spacing w:val="-3"/>
          <w:sz w:val="27"/>
        </w:rPr>
        <w:t>Hayward</w:t>
      </w:r>
    </w:p>
    <w:p w:rsidR="00A21742" w:rsidRPr="00737175" w:rsidRDefault="00737175">
      <w:pPr>
        <w:numPr>
          <w:ilvl w:val="0"/>
          <w:numId w:val="1"/>
        </w:numPr>
        <w:tabs>
          <w:tab w:val="clear" w:pos="720"/>
          <w:tab w:val="left" w:pos="792"/>
        </w:tabs>
        <w:spacing w:before="3" w:line="265" w:lineRule="exact"/>
        <w:ind w:left="72"/>
        <w:textAlignment w:val="baseline"/>
        <w:rPr>
          <w:rFonts w:ascii="Garamond" w:eastAsia="Garamond" w:hAnsi="Garamond"/>
          <w:color w:val="000000"/>
          <w:spacing w:val="-7"/>
          <w:sz w:val="27"/>
        </w:rPr>
      </w:pPr>
      <w:r w:rsidRPr="00737175">
        <w:rPr>
          <w:rFonts w:ascii="Garamond" w:eastAsia="Garamond" w:hAnsi="Garamond"/>
          <w:color w:val="000000"/>
          <w:spacing w:val="-7"/>
          <w:sz w:val="27"/>
        </w:rPr>
        <w:t>Humboldt</w:t>
      </w:r>
    </w:p>
    <w:p w:rsidR="00A21742" w:rsidRPr="00737175" w:rsidRDefault="00737175">
      <w:pPr>
        <w:numPr>
          <w:ilvl w:val="0"/>
          <w:numId w:val="1"/>
        </w:numPr>
        <w:tabs>
          <w:tab w:val="clear" w:pos="720"/>
          <w:tab w:val="left" w:pos="792"/>
        </w:tabs>
        <w:spacing w:line="265" w:lineRule="exact"/>
        <w:ind w:left="72"/>
        <w:textAlignment w:val="baseline"/>
        <w:rPr>
          <w:rFonts w:ascii="Garamond" w:eastAsia="Garamond" w:hAnsi="Garamond"/>
          <w:color w:val="000000"/>
          <w:spacing w:val="-1"/>
          <w:sz w:val="27"/>
        </w:rPr>
      </w:pPr>
      <w:r w:rsidRPr="00737175">
        <w:rPr>
          <w:rFonts w:ascii="Garamond" w:eastAsia="Garamond" w:hAnsi="Garamond"/>
          <w:color w:val="000000"/>
          <w:spacing w:val="-1"/>
          <w:sz w:val="27"/>
        </w:rPr>
        <w:t>San Diego</w:t>
      </w:r>
    </w:p>
    <w:p w:rsidR="00A21742" w:rsidRPr="00737175" w:rsidRDefault="00737175">
      <w:pPr>
        <w:numPr>
          <w:ilvl w:val="0"/>
          <w:numId w:val="1"/>
        </w:numPr>
        <w:tabs>
          <w:tab w:val="clear" w:pos="720"/>
          <w:tab w:val="left" w:pos="792"/>
        </w:tabs>
        <w:spacing w:before="2" w:line="265" w:lineRule="exact"/>
        <w:ind w:left="72"/>
        <w:textAlignment w:val="baseline"/>
        <w:rPr>
          <w:rFonts w:ascii="Garamond" w:eastAsia="Garamond" w:hAnsi="Garamond"/>
          <w:color w:val="000000"/>
          <w:sz w:val="27"/>
        </w:rPr>
      </w:pPr>
      <w:r w:rsidRPr="00737175">
        <w:rPr>
          <w:rFonts w:ascii="Garamond" w:eastAsia="Garamond" w:hAnsi="Garamond"/>
          <w:color w:val="000000"/>
          <w:sz w:val="27"/>
        </w:rPr>
        <w:t>Fresno</w:t>
      </w:r>
    </w:p>
    <w:p w:rsidR="00A21742" w:rsidRPr="00737175" w:rsidRDefault="00737175">
      <w:pPr>
        <w:numPr>
          <w:ilvl w:val="0"/>
          <w:numId w:val="1"/>
        </w:numPr>
        <w:tabs>
          <w:tab w:val="clear" w:pos="720"/>
          <w:tab w:val="left" w:pos="792"/>
        </w:tabs>
        <w:spacing w:before="1" w:line="265" w:lineRule="exact"/>
        <w:ind w:left="72"/>
        <w:textAlignment w:val="baseline"/>
        <w:rPr>
          <w:rFonts w:ascii="Garamond" w:eastAsia="Garamond" w:hAnsi="Garamond"/>
          <w:color w:val="000000"/>
          <w:sz w:val="27"/>
        </w:rPr>
      </w:pPr>
      <w:r w:rsidRPr="00737175">
        <w:rPr>
          <w:rFonts w:ascii="Garamond" w:eastAsia="Garamond" w:hAnsi="Garamond"/>
          <w:color w:val="000000"/>
          <w:sz w:val="27"/>
        </w:rPr>
        <w:t>San Luis Obispo</w:t>
      </w:r>
    </w:p>
    <w:p w:rsidR="00A21742" w:rsidRPr="00737175" w:rsidRDefault="00737175">
      <w:pPr>
        <w:numPr>
          <w:ilvl w:val="0"/>
          <w:numId w:val="1"/>
        </w:numPr>
        <w:tabs>
          <w:tab w:val="clear" w:pos="720"/>
          <w:tab w:val="left" w:pos="792"/>
        </w:tabs>
        <w:spacing w:line="264" w:lineRule="exact"/>
        <w:ind w:left="72"/>
        <w:textAlignment w:val="baseline"/>
        <w:rPr>
          <w:rFonts w:ascii="Garamond" w:eastAsia="Garamond" w:hAnsi="Garamond"/>
          <w:color w:val="000000"/>
          <w:spacing w:val="6"/>
          <w:sz w:val="27"/>
        </w:rPr>
      </w:pPr>
      <w:r w:rsidRPr="00737175">
        <w:rPr>
          <w:rFonts w:ascii="Garamond" w:eastAsia="Garamond" w:hAnsi="Garamond"/>
          <w:color w:val="000000"/>
          <w:spacing w:val="6"/>
          <w:sz w:val="27"/>
        </w:rPr>
        <w:t>San Jose</w:t>
      </w:r>
    </w:p>
    <w:p w:rsidR="00A21742" w:rsidRPr="00737175" w:rsidRDefault="00A21742">
      <w:pPr>
        <w:sectPr w:rsidR="00A21742" w:rsidRPr="00737175">
          <w:pgSz w:w="12240" w:h="15840"/>
          <w:pgMar w:top="1320" w:right="1390" w:bottom="1144" w:left="1390" w:header="720" w:footer="720" w:gutter="0"/>
          <w:cols w:space="720"/>
        </w:sectPr>
      </w:pPr>
    </w:p>
    <w:p w:rsidR="00A21742" w:rsidRPr="00737175" w:rsidRDefault="00737175">
      <w:pPr>
        <w:tabs>
          <w:tab w:val="right" w:pos="8784"/>
        </w:tabs>
        <w:spacing w:before="1" w:line="282" w:lineRule="exact"/>
        <w:textAlignment w:val="baseline"/>
        <w:rPr>
          <w:rFonts w:ascii="Bookman Old Style" w:eastAsia="Bookman Old Style" w:hAnsi="Bookman Old Style"/>
          <w:b/>
          <w:color w:val="000000"/>
          <w:sz w:val="24"/>
        </w:rPr>
      </w:pPr>
      <w:r w:rsidRPr="00737175">
        <w:rPr>
          <w:rFonts w:ascii="Bookman Old Style" w:eastAsia="Bookman Old Style" w:hAnsi="Bookman Old Style"/>
          <w:b/>
          <w:color w:val="000000"/>
          <w:sz w:val="24"/>
        </w:rPr>
        <w:lastRenderedPageBreak/>
        <w:t>SSRIC Minutes, February 16, 1989</w:t>
      </w:r>
      <w:r w:rsidRPr="00737175">
        <w:rPr>
          <w:rFonts w:ascii="Bookman Old Style" w:eastAsia="Bookman Old Style" w:hAnsi="Bookman Old Style"/>
          <w:b/>
          <w:color w:val="000000"/>
          <w:sz w:val="24"/>
        </w:rPr>
        <w:tab/>
        <w:t>Page 4</w:t>
      </w:r>
    </w:p>
    <w:p w:rsidR="00A21742" w:rsidRDefault="00737175">
      <w:pPr>
        <w:spacing w:before="498" w:line="268" w:lineRule="exact"/>
        <w:ind w:right="360"/>
        <w:textAlignment w:val="baseline"/>
        <w:rPr>
          <w:rFonts w:ascii="Bookman Old Style" w:eastAsia="Bookman Old Style" w:hAnsi="Bookman Old Style"/>
          <w:b/>
          <w:color w:val="000000"/>
          <w:sz w:val="24"/>
          <w:u w:val="single"/>
        </w:rPr>
      </w:pPr>
      <w:r>
        <w:rPr>
          <w:rFonts w:ascii="Bookman Old Style" w:eastAsia="Bookman Old Style" w:hAnsi="Bookman Old Style"/>
          <w:b/>
          <w:color w:val="000000"/>
          <w:sz w:val="24"/>
          <w:u w:val="single"/>
        </w:rPr>
        <w:t>1989-90 SSRIC Meetings:</w:t>
      </w:r>
      <w:r>
        <w:rPr>
          <w:rFonts w:ascii="Bookman Old Style" w:eastAsia="Bookman Old Style" w:hAnsi="Bookman Old Style"/>
          <w:color w:val="000000"/>
          <w:sz w:val="24"/>
        </w:rPr>
        <w:t xml:space="preserve"> The SSRIC will hold its 1989-90 meetings as follows:</w:t>
      </w:r>
    </w:p>
    <w:p w:rsidR="00A21742" w:rsidRDefault="00737175">
      <w:pPr>
        <w:tabs>
          <w:tab w:val="left" w:pos="3600"/>
        </w:tabs>
        <w:spacing w:before="233" w:line="288" w:lineRule="exact"/>
        <w:ind w:left="720"/>
        <w:textAlignment w:val="baseline"/>
        <w:rPr>
          <w:rFonts w:ascii="Bookman Old Style" w:eastAsia="Bookman Old Style" w:hAnsi="Bookman Old Style"/>
          <w:color w:val="000000"/>
          <w:spacing w:val="-2"/>
          <w:sz w:val="24"/>
        </w:rPr>
      </w:pPr>
      <w:r>
        <w:rPr>
          <w:rFonts w:ascii="Bookman Old Style" w:eastAsia="Bookman Old Style" w:hAnsi="Bookman Old Style"/>
          <w:color w:val="000000"/>
          <w:spacing w:val="-2"/>
          <w:sz w:val="24"/>
        </w:rPr>
        <w:t>October 12-13</w:t>
      </w:r>
      <w:r>
        <w:rPr>
          <w:rFonts w:ascii="Bookman Old Style" w:eastAsia="Bookman Old Style" w:hAnsi="Bookman Old Style"/>
          <w:color w:val="000000"/>
          <w:spacing w:val="-2"/>
          <w:sz w:val="24"/>
        </w:rPr>
        <w:tab/>
        <w:t>Hayward</w:t>
      </w:r>
    </w:p>
    <w:p w:rsidR="00A21742" w:rsidRDefault="00737175">
      <w:pPr>
        <w:tabs>
          <w:tab w:val="left" w:pos="3600"/>
        </w:tabs>
        <w:spacing w:before="234" w:line="288" w:lineRule="exact"/>
        <w:ind w:left="720"/>
        <w:textAlignment w:val="baseline"/>
        <w:rPr>
          <w:rFonts w:ascii="Bookman Old Style" w:eastAsia="Bookman Old Style" w:hAnsi="Bookman Old Style"/>
          <w:color w:val="000000"/>
          <w:spacing w:val="-2"/>
          <w:sz w:val="24"/>
        </w:rPr>
      </w:pPr>
      <w:r>
        <w:rPr>
          <w:rFonts w:ascii="Bookman Old Style" w:eastAsia="Bookman Old Style" w:hAnsi="Bookman Old Style"/>
          <w:color w:val="000000"/>
          <w:spacing w:val="-2"/>
          <w:sz w:val="24"/>
        </w:rPr>
        <w:t>February 22-23</w:t>
      </w:r>
      <w:r>
        <w:rPr>
          <w:rFonts w:ascii="Bookman Old Style" w:eastAsia="Bookman Old Style" w:hAnsi="Bookman Old Style"/>
          <w:color w:val="000000"/>
          <w:spacing w:val="-2"/>
          <w:sz w:val="24"/>
        </w:rPr>
        <w:tab/>
        <w:t>Fullerton</w:t>
      </w:r>
    </w:p>
    <w:p w:rsidR="00A21742" w:rsidRDefault="00737175">
      <w:pPr>
        <w:tabs>
          <w:tab w:val="left" w:pos="3600"/>
        </w:tabs>
        <w:spacing w:before="268" w:line="260" w:lineRule="exact"/>
        <w:ind w:left="3600" w:right="936" w:hanging="2880"/>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May 10-11</w:t>
      </w:r>
      <w:r>
        <w:rPr>
          <w:rFonts w:ascii="Bookman Old Style" w:eastAsia="Bookman Old Style" w:hAnsi="Bookman Old Style"/>
          <w:color w:val="000000"/>
          <w:sz w:val="24"/>
        </w:rPr>
        <w:tab/>
        <w:t>Pomona will host the Spring Research Conference</w:t>
      </w:r>
    </w:p>
    <w:p w:rsidR="00A21742" w:rsidRDefault="00737175">
      <w:pPr>
        <w:spacing w:before="270" w:line="263" w:lineRule="exact"/>
        <w:textAlignment w:val="baseline"/>
        <w:rPr>
          <w:rFonts w:ascii="Bookman Old Style" w:eastAsia="Bookman Old Style" w:hAnsi="Bookman Old Style"/>
          <w:b/>
          <w:color w:val="000000"/>
          <w:sz w:val="24"/>
          <w:u w:val="single"/>
        </w:rPr>
      </w:pPr>
      <w:r>
        <w:rPr>
          <w:rFonts w:ascii="Bookman Old Style" w:eastAsia="Bookman Old Style" w:hAnsi="Bookman Old Style"/>
          <w:b/>
          <w:color w:val="000000"/>
          <w:sz w:val="24"/>
          <w:u w:val="single"/>
        </w:rPr>
        <w:t>SSIMs Modules:</w:t>
      </w:r>
      <w:r>
        <w:rPr>
          <w:rFonts w:ascii="Bookman Old Style" w:eastAsia="Bookman Old Style" w:hAnsi="Bookman Old Style"/>
          <w:color w:val="000000"/>
          <w:sz w:val="24"/>
        </w:rPr>
        <w:t xml:space="preserve"> Elliott Barkan reported that all five SSIMs modules have been completed. The SSRIC received an additional $1,500 from Ray Clark to print extra modules and flyers, and for postage to mail the flyers.</w:t>
      </w:r>
    </w:p>
    <w:p w:rsidR="00A21742" w:rsidRDefault="00737175">
      <w:pPr>
        <w:spacing w:before="524" w:line="264" w:lineRule="exact"/>
        <w:textAlignment w:val="baseline"/>
        <w:rPr>
          <w:rFonts w:ascii="Bookman Old Style" w:eastAsia="Bookman Old Style" w:hAnsi="Bookman Old Style"/>
          <w:b/>
          <w:color w:val="000000"/>
          <w:sz w:val="24"/>
          <w:u w:val="single"/>
        </w:rPr>
      </w:pPr>
      <w:r>
        <w:rPr>
          <w:rFonts w:ascii="Bookman Old Style" w:eastAsia="Bookman Old Style" w:hAnsi="Bookman Old Style"/>
          <w:b/>
          <w:color w:val="000000"/>
          <w:sz w:val="24"/>
          <w:u w:val="single"/>
        </w:rPr>
        <w:t>A Closing Ac</w:t>
      </w:r>
      <w:bookmarkStart w:id="0" w:name="_GoBack"/>
      <w:bookmarkEnd w:id="0"/>
      <w:r>
        <w:rPr>
          <w:rFonts w:ascii="Bookman Old Style" w:eastAsia="Bookman Old Style" w:hAnsi="Bookman Old Style"/>
          <w:b/>
          <w:color w:val="000000"/>
          <w:sz w:val="24"/>
          <w:u w:val="single"/>
        </w:rPr>
        <w:t>colade:</w:t>
      </w:r>
      <w:r>
        <w:rPr>
          <w:rFonts w:ascii="Bookman Old Style" w:eastAsia="Bookman Old Style" w:hAnsi="Bookman Old Style"/>
          <w:color w:val="000000"/>
          <w:sz w:val="24"/>
        </w:rPr>
        <w:t xml:space="preserve"> Elliott Barkan read a passage from his review of Gene Turner and James Allen's recent book. Let it be said that it was a </w:t>
      </w:r>
      <w:r w:rsidRPr="00737175">
        <w:rPr>
          <w:rFonts w:ascii="Bookman Old Style" w:eastAsia="Bookman Old Style" w:hAnsi="Bookman Old Style"/>
          <w:color w:val="000000"/>
          <w:sz w:val="24"/>
          <w:u w:val="single"/>
        </w:rPr>
        <w:t>glowing</w:t>
      </w:r>
      <w:r w:rsidRPr="00737175">
        <w:rPr>
          <w:rFonts w:ascii="Bookman Old Style" w:eastAsia="Bookman Old Style" w:hAnsi="Bookman Old Style"/>
          <w:color w:val="000000"/>
          <w:sz w:val="24"/>
          <w:u w:val="single"/>
        </w:rPr>
        <w:t xml:space="preserve"> </w:t>
      </w:r>
      <w:r>
        <w:rPr>
          <w:rFonts w:ascii="Bookman Old Style" w:eastAsia="Bookman Old Style" w:hAnsi="Bookman Old Style"/>
          <w:color w:val="000000"/>
          <w:sz w:val="24"/>
        </w:rPr>
        <w:t>review which made Gene blush in modesty.</w:t>
      </w:r>
    </w:p>
    <w:sectPr w:rsidR="00A21742">
      <w:pgSz w:w="12240" w:h="15840"/>
      <w:pgMar w:top="1320" w:right="1747" w:bottom="8584" w:left="14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Garamond">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1581"/>
    <w:multiLevelType w:val="multilevel"/>
    <w:tmpl w:val="40B6185E"/>
    <w:lvl w:ilvl="0">
      <w:start w:val="1"/>
      <w:numFmt w:val="decimal"/>
      <w:lvlText w:val="%1."/>
      <w:lvlJc w:val="left"/>
      <w:pPr>
        <w:tabs>
          <w:tab w:val="left" w:pos="720"/>
        </w:tabs>
        <w:ind w:left="720"/>
      </w:pPr>
      <w:rPr>
        <w:rFonts w:ascii="Garamond" w:eastAsia="Garamond" w:hAnsi="Garamond"/>
        <w:b/>
        <w:strike w:val="0"/>
        <w:color w:val="000000"/>
        <w:spacing w:val="-7"/>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21742"/>
    <w:rsid w:val="00737175"/>
    <w:rsid w:val="00A2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2017-09-03T19:59:00Z</dcterms:created>
  <dcterms:modified xsi:type="dcterms:W3CDTF">2017-09-03T20:04:00Z</dcterms:modified>
</cp:coreProperties>
</file>