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26" w:rsidRDefault="008459E5">
      <w:pPr>
        <w:spacing w:before="17" w:line="207" w:lineRule="exact"/>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CALIFORNIA STATE UNIVERSITY</w:t>
      </w:r>
    </w:p>
    <w:p w:rsidR="00454926" w:rsidRDefault="008459E5">
      <w:pPr>
        <w:spacing w:before="23" w:line="215" w:lineRule="exact"/>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Social Science Research and Instructional Council</w:t>
      </w:r>
    </w:p>
    <w:p w:rsidR="00454926" w:rsidRDefault="008459E5">
      <w:pPr>
        <w:spacing w:before="270" w:line="211" w:lineRule="exact"/>
        <w:textAlignment w:val="baseline"/>
        <w:rPr>
          <w:rFonts w:ascii="Lucida Console" w:eastAsia="Lucida Console" w:hAnsi="Lucida Console"/>
          <w:color w:val="000000"/>
          <w:sz w:val="20"/>
          <w:u w:val="single"/>
        </w:rPr>
      </w:pPr>
      <w:r>
        <w:rPr>
          <w:rFonts w:ascii="Lucida Console" w:eastAsia="Lucida Console" w:hAnsi="Lucida Console"/>
          <w:color w:val="000000"/>
          <w:sz w:val="20"/>
          <w:u w:val="single"/>
        </w:rPr>
        <w:t>MINUTES Spring Meeting -- Friday, May 10, 1991 -- CSU, Hayward</w:t>
      </w:r>
    </w:p>
    <w:p w:rsidR="00454926" w:rsidRDefault="008459E5">
      <w:pPr>
        <w:spacing w:before="240" w:line="236" w:lineRule="exact"/>
        <w:ind w:right="72"/>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 xml:space="preserve">Attendance: Ted Anagnoson, CSULA; Jim Ross, CSUB; Rich Deleon, SFSU; Dick Shaffer, SLO; Ed Nelson, CSUF; Don Carder, CSULA; Jim Hightower, CO; Penny Crane, CO; Dan Graves, CSUH; Elliott Barkan, CSUSB; Bruce Haston, HSU; Larry Giventer, </w:t>
      </w:r>
      <w:proofErr w:type="spellStart"/>
      <w:r>
        <w:rPr>
          <w:rFonts w:ascii="Lucida Console" w:eastAsia="Lucida Console" w:hAnsi="Lucida Console"/>
          <w:color w:val="000000"/>
          <w:spacing w:val="-3"/>
          <w:sz w:val="20"/>
        </w:rPr>
        <w:t>CSUSt</w:t>
      </w:r>
      <w:proofErr w:type="spellEnd"/>
      <w:r>
        <w:rPr>
          <w:rFonts w:ascii="Lucida Console" w:eastAsia="Lucida Console" w:hAnsi="Lucida Console"/>
          <w:color w:val="000000"/>
          <w:spacing w:val="-3"/>
          <w:sz w:val="20"/>
        </w:rPr>
        <w:t>; John Korey, P</w:t>
      </w:r>
      <w:r>
        <w:rPr>
          <w:rFonts w:ascii="Lucida Console" w:eastAsia="Lucida Console" w:hAnsi="Lucida Console"/>
          <w:color w:val="000000"/>
          <w:spacing w:val="-3"/>
          <w:sz w:val="20"/>
        </w:rPr>
        <w:t xml:space="preserve">omona; Jeff Johnston, </w:t>
      </w:r>
      <w:proofErr w:type="spellStart"/>
      <w:r>
        <w:rPr>
          <w:rFonts w:ascii="Lucida Console" w:eastAsia="Lucida Console" w:hAnsi="Lucida Console"/>
          <w:color w:val="000000"/>
          <w:spacing w:val="-3"/>
          <w:sz w:val="20"/>
        </w:rPr>
        <w:t>CSUFu</w:t>
      </w:r>
      <w:proofErr w:type="spellEnd"/>
      <w:r>
        <w:rPr>
          <w:rFonts w:ascii="Lucida Console" w:eastAsia="Lucida Console" w:hAnsi="Lucida Console"/>
          <w:color w:val="000000"/>
          <w:spacing w:val="-3"/>
          <w:sz w:val="20"/>
        </w:rPr>
        <w:t xml:space="preserve">; Peter </w:t>
      </w:r>
      <w:proofErr w:type="spellStart"/>
      <w:r>
        <w:rPr>
          <w:rFonts w:ascii="Lucida Console" w:eastAsia="Lucida Console" w:hAnsi="Lucida Console"/>
          <w:color w:val="000000"/>
          <w:spacing w:val="-3"/>
          <w:sz w:val="20"/>
        </w:rPr>
        <w:t>Chanberlain</w:t>
      </w:r>
      <w:proofErr w:type="spellEnd"/>
      <w:r>
        <w:rPr>
          <w:rFonts w:ascii="Lucida Console" w:eastAsia="Lucida Console" w:hAnsi="Lucida Console"/>
          <w:color w:val="000000"/>
          <w:spacing w:val="-3"/>
          <w:sz w:val="20"/>
        </w:rPr>
        <w:t xml:space="preserve">, CSUH; Richard Serpe, </w:t>
      </w:r>
      <w:proofErr w:type="spellStart"/>
      <w:r>
        <w:rPr>
          <w:rFonts w:ascii="Lucida Console" w:eastAsia="Lucida Console" w:hAnsi="Lucida Console"/>
          <w:color w:val="000000"/>
          <w:spacing w:val="-3"/>
          <w:sz w:val="20"/>
        </w:rPr>
        <w:t>CSUFu</w:t>
      </w:r>
      <w:proofErr w:type="spellEnd"/>
      <w:r>
        <w:rPr>
          <w:rFonts w:ascii="Lucida Console" w:eastAsia="Lucida Console" w:hAnsi="Lucida Console"/>
          <w:color w:val="000000"/>
          <w:spacing w:val="-3"/>
          <w:sz w:val="20"/>
        </w:rPr>
        <w:t xml:space="preserve">; Carol Barnes, CSUS; Margaret Blue, CSUDH; Jon Ebeling, CSUC; Terry Dunn, CO; </w:t>
      </w:r>
      <w:proofErr w:type="spellStart"/>
      <w:r>
        <w:rPr>
          <w:rFonts w:ascii="Lucida Console" w:eastAsia="Lucida Console" w:hAnsi="Lucida Console"/>
          <w:color w:val="000000"/>
          <w:spacing w:val="-3"/>
          <w:sz w:val="20"/>
        </w:rPr>
        <w:t>Pramod</w:t>
      </w:r>
      <w:proofErr w:type="spellEnd"/>
      <w:r>
        <w:rPr>
          <w:rFonts w:ascii="Lucida Console" w:eastAsia="Lucida Console" w:hAnsi="Lucida Console"/>
          <w:color w:val="000000"/>
          <w:spacing w:val="-3"/>
          <w:sz w:val="20"/>
        </w:rPr>
        <w:t xml:space="preserve"> Pandya, IRT/CO; Pat Curtis, IRT/CO</w:t>
      </w:r>
    </w:p>
    <w:p w:rsidR="00454926" w:rsidRDefault="008459E5">
      <w:pPr>
        <w:spacing w:before="255" w:line="220" w:lineRule="exact"/>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Chair Anagnoson called the meeting to order at 9:07 am.</w:t>
      </w:r>
    </w:p>
    <w:p w:rsidR="00454926" w:rsidRDefault="008459E5">
      <w:pPr>
        <w:spacing w:before="264" w:line="208" w:lineRule="exact"/>
        <w:textAlignment w:val="baseline"/>
        <w:rPr>
          <w:rFonts w:ascii="Lucida Console" w:eastAsia="Lucida Console" w:hAnsi="Lucida Console"/>
          <w:color w:val="000000"/>
          <w:sz w:val="20"/>
          <w:u w:val="single"/>
        </w:rPr>
      </w:pPr>
      <w:r>
        <w:rPr>
          <w:rFonts w:ascii="Lucida Console" w:eastAsia="Lucida Console" w:hAnsi="Lucida Console"/>
          <w:color w:val="000000"/>
          <w:sz w:val="20"/>
          <w:u w:val="single"/>
        </w:rPr>
        <w:t>Annou</w:t>
      </w:r>
      <w:r>
        <w:rPr>
          <w:rFonts w:ascii="Lucida Console" w:eastAsia="Lucida Console" w:hAnsi="Lucida Console"/>
          <w:color w:val="000000"/>
          <w:sz w:val="20"/>
          <w:u w:val="single"/>
        </w:rPr>
        <w:t xml:space="preserve">ncements </w:t>
      </w:r>
    </w:p>
    <w:p w:rsidR="00454926" w:rsidRDefault="008459E5">
      <w:pPr>
        <w:spacing w:before="32" w:line="207" w:lineRule="exact"/>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Upcoming SSRIC meetings:</w:t>
      </w:r>
    </w:p>
    <w:p w:rsidR="00454926" w:rsidRDefault="008459E5">
      <w:pPr>
        <w:tabs>
          <w:tab w:val="left" w:pos="2592"/>
          <w:tab w:val="left" w:pos="5328"/>
        </w:tabs>
        <w:spacing w:before="259" w:line="206" w:lineRule="exact"/>
        <w:ind w:left="1656"/>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Fall</w:t>
      </w:r>
      <w:r>
        <w:rPr>
          <w:rFonts w:ascii="Lucida Console" w:eastAsia="Lucida Console" w:hAnsi="Lucida Console"/>
          <w:color w:val="000000"/>
          <w:spacing w:val="-1"/>
          <w:sz w:val="20"/>
        </w:rPr>
        <w:tab/>
        <w:t>October 17-18, 1991</w:t>
      </w:r>
      <w:r>
        <w:rPr>
          <w:rFonts w:ascii="Lucida Console" w:eastAsia="Lucida Console" w:hAnsi="Lucida Console"/>
          <w:color w:val="000000"/>
          <w:spacing w:val="-1"/>
          <w:sz w:val="20"/>
        </w:rPr>
        <w:tab/>
        <w:t>Sonoma</w:t>
      </w:r>
    </w:p>
    <w:p w:rsidR="00454926" w:rsidRDefault="008459E5">
      <w:pPr>
        <w:tabs>
          <w:tab w:val="left" w:pos="5328"/>
        </w:tabs>
        <w:spacing w:before="29" w:line="207" w:lineRule="exact"/>
        <w:ind w:left="1656"/>
        <w:jc w:val="center"/>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Winter February 20-21, 1992</w:t>
      </w:r>
      <w:r>
        <w:rPr>
          <w:rFonts w:ascii="Lucida Console" w:eastAsia="Lucida Console" w:hAnsi="Lucida Console"/>
          <w:color w:val="000000"/>
          <w:spacing w:val="-1"/>
          <w:sz w:val="20"/>
        </w:rPr>
        <w:tab/>
        <w:t>San Luis Obispo</w:t>
      </w:r>
    </w:p>
    <w:p w:rsidR="00454926" w:rsidRDefault="008459E5">
      <w:pPr>
        <w:tabs>
          <w:tab w:val="left" w:pos="5328"/>
        </w:tabs>
        <w:spacing w:before="28" w:line="212" w:lineRule="exact"/>
        <w:ind w:left="1656"/>
        <w:jc w:val="center"/>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Spring May 7-8, 1992</w:t>
      </w:r>
      <w:r>
        <w:rPr>
          <w:rFonts w:ascii="Lucida Console" w:eastAsia="Lucida Console" w:hAnsi="Lucida Console"/>
          <w:color w:val="000000"/>
          <w:spacing w:val="-1"/>
          <w:sz w:val="20"/>
        </w:rPr>
        <w:tab/>
        <w:t>Long Beach</w:t>
      </w:r>
    </w:p>
    <w:p w:rsidR="00454926" w:rsidRDefault="008459E5">
      <w:pPr>
        <w:spacing w:before="236" w:line="238" w:lineRule="exact"/>
        <w:ind w:right="216"/>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Praises extended to Dan Graves for organizing a fine Student Research Conference. The award </w:t>
      </w:r>
      <w:r w:rsidR="009B1BFD">
        <w:rPr>
          <w:rFonts w:ascii="Lucida Console" w:eastAsia="Lucida Console" w:hAnsi="Lucida Console"/>
          <w:color w:val="000000"/>
          <w:sz w:val="20"/>
        </w:rPr>
        <w:t>plaques</w:t>
      </w:r>
      <w:r>
        <w:rPr>
          <w:rFonts w:ascii="Lucida Console" w:eastAsia="Lucida Console" w:hAnsi="Lucida Console"/>
          <w:color w:val="000000"/>
          <w:sz w:val="20"/>
        </w:rPr>
        <w:t xml:space="preserve"> and coordina</w:t>
      </w:r>
      <w:r>
        <w:rPr>
          <w:rFonts w:ascii="Lucida Console" w:eastAsia="Lucida Console" w:hAnsi="Lucida Console"/>
          <w:color w:val="000000"/>
          <w:sz w:val="20"/>
        </w:rPr>
        <w:t>tion with specific CSUH classes were noted as particularly positive features.</w:t>
      </w:r>
    </w:p>
    <w:p w:rsidR="00454926" w:rsidRDefault="008459E5">
      <w:pPr>
        <w:spacing w:before="264" w:line="213" w:lineRule="exact"/>
        <w:textAlignment w:val="baseline"/>
        <w:rPr>
          <w:rFonts w:ascii="Lucida Console" w:eastAsia="Lucida Console" w:hAnsi="Lucida Console"/>
          <w:color w:val="000000"/>
          <w:spacing w:val="-1"/>
          <w:sz w:val="20"/>
          <w:u w:val="single"/>
        </w:rPr>
      </w:pPr>
      <w:r>
        <w:rPr>
          <w:rFonts w:ascii="Lucida Console" w:eastAsia="Lucida Console" w:hAnsi="Lucida Console"/>
          <w:color w:val="000000"/>
          <w:spacing w:val="-1"/>
          <w:sz w:val="20"/>
          <w:u w:val="single"/>
        </w:rPr>
        <w:t xml:space="preserve">SSIMS Guidelines </w:t>
      </w:r>
    </w:p>
    <w:p w:rsidR="00454926" w:rsidRDefault="008459E5" w:rsidP="009B1BFD">
      <w:pPr>
        <w:spacing w:before="22" w:line="216" w:lineRule="exact"/>
        <w:textAlignment w:val="baseline"/>
        <w:rPr>
          <w:rFonts w:ascii="Lucida Console" w:eastAsia="Lucida Console" w:hAnsi="Lucida Console"/>
          <w:color w:val="000000"/>
          <w:spacing w:val="-8"/>
          <w:sz w:val="20"/>
        </w:rPr>
      </w:pPr>
      <w:r>
        <w:rPr>
          <w:rFonts w:ascii="Lucida Console" w:eastAsia="Lucida Console" w:hAnsi="Lucida Console"/>
          <w:color w:val="000000"/>
          <w:spacing w:val="-1"/>
          <w:sz w:val="20"/>
        </w:rPr>
        <w:t>The following report and guidelines were introduced by the SSIMS authors</w:t>
      </w:r>
      <w:r w:rsidR="009B1BFD">
        <w:rPr>
          <w:rFonts w:ascii="Lucida Console" w:eastAsia="Lucida Console" w:hAnsi="Lucida Console"/>
          <w:color w:val="000000"/>
          <w:spacing w:val="-1"/>
          <w:sz w:val="20"/>
        </w:rPr>
        <w:t xml:space="preserve"> </w:t>
      </w:r>
      <w:r>
        <w:rPr>
          <w:rFonts w:ascii="Lucida Console" w:eastAsia="Lucida Console" w:hAnsi="Lucida Console"/>
          <w:color w:val="000000"/>
          <w:spacing w:val="-8"/>
          <w:sz w:val="20"/>
        </w:rPr>
        <w:t>group.</w:t>
      </w:r>
    </w:p>
    <w:p w:rsidR="00454926" w:rsidRDefault="008459E5">
      <w:pPr>
        <w:spacing w:before="224" w:line="239"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As of May, 1991, there are five Social Science Instructional Modules (SSIMS) that have been completed and published. All are copyrighted. All are available for purchase through Ki</w:t>
      </w:r>
      <w:r w:rsidR="009B1BFD">
        <w:rPr>
          <w:rFonts w:ascii="Lucida Console" w:eastAsia="Lucida Console" w:hAnsi="Lucida Console"/>
          <w:color w:val="000000"/>
          <w:sz w:val="20"/>
        </w:rPr>
        <w:t>n</w:t>
      </w:r>
      <w:r>
        <w:rPr>
          <w:rFonts w:ascii="Lucida Console" w:eastAsia="Lucida Console" w:hAnsi="Lucida Console"/>
          <w:color w:val="000000"/>
          <w:sz w:val="20"/>
        </w:rPr>
        <w:t xml:space="preserve">ko's. All royalties are pooled and equally divided among the five principal </w:t>
      </w:r>
      <w:r>
        <w:rPr>
          <w:rFonts w:ascii="Lucida Console" w:eastAsia="Lucida Console" w:hAnsi="Lucida Console"/>
          <w:color w:val="000000"/>
          <w:sz w:val="20"/>
        </w:rPr>
        <w:t>authors: Bruce Haston, Elliott Barkan, Jim Ross, Ed and Elizabeth Nelson, and Richard DeLeon. The royalties are currently paid to the project director, Elliott Barkan, and are maintained in a trust account at CSUSB.</w:t>
      </w:r>
    </w:p>
    <w:p w:rsidR="00454926" w:rsidRDefault="008459E5">
      <w:pPr>
        <w:spacing w:before="242" w:line="238" w:lineRule="exact"/>
        <w:ind w:right="216"/>
        <w:textAlignment w:val="baseline"/>
        <w:rPr>
          <w:rFonts w:ascii="Lucida Console" w:eastAsia="Lucida Console" w:hAnsi="Lucida Console"/>
          <w:color w:val="000000"/>
          <w:sz w:val="20"/>
        </w:rPr>
      </w:pPr>
      <w:r>
        <w:rPr>
          <w:rFonts w:ascii="Lucida Console" w:eastAsia="Lucida Console" w:hAnsi="Lucida Console"/>
          <w:color w:val="000000"/>
          <w:sz w:val="20"/>
        </w:rPr>
        <w:t>The following is a proposed set of guide</w:t>
      </w:r>
      <w:r>
        <w:rPr>
          <w:rFonts w:ascii="Lucida Console" w:eastAsia="Lucida Console" w:hAnsi="Lucida Console"/>
          <w:color w:val="000000"/>
          <w:sz w:val="20"/>
        </w:rPr>
        <w:t>lines concerning the use of all or portions of any of the five existing SSIMS modules. These guidelines will apply, with adjustments, in the event additional SSIMS modules are added to the existing five.</w:t>
      </w:r>
    </w:p>
    <w:p w:rsidR="00454926" w:rsidRDefault="008459E5">
      <w:pPr>
        <w:spacing w:before="250" w:line="226" w:lineRule="exact"/>
        <w:jc w:val="center"/>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 xml:space="preserve">Proposed Guidelines </w:t>
      </w:r>
      <w:proofErr w:type="gramStart"/>
      <w:r>
        <w:rPr>
          <w:rFonts w:ascii="Lucida Console" w:eastAsia="Lucida Console" w:hAnsi="Lucida Console"/>
          <w:color w:val="000000"/>
          <w:spacing w:val="-1"/>
          <w:sz w:val="20"/>
        </w:rPr>
        <w:t>For</w:t>
      </w:r>
      <w:proofErr w:type="gramEnd"/>
      <w:r>
        <w:rPr>
          <w:rFonts w:ascii="Lucida Console" w:eastAsia="Lucida Console" w:hAnsi="Lucida Console"/>
          <w:color w:val="000000"/>
          <w:spacing w:val="-1"/>
          <w:sz w:val="20"/>
        </w:rPr>
        <w:t xml:space="preserve"> Use of the SSIMS Modules by </w:t>
      </w:r>
      <w:r>
        <w:rPr>
          <w:rFonts w:ascii="Lucida Console" w:eastAsia="Lucida Console" w:hAnsi="Lucida Console"/>
          <w:color w:val="000000"/>
          <w:spacing w:val="-1"/>
          <w:sz w:val="20"/>
        </w:rPr>
        <w:t>Other Authors</w:t>
      </w:r>
    </w:p>
    <w:p w:rsidR="00454926" w:rsidRDefault="008459E5">
      <w:pPr>
        <w:spacing w:before="235" w:after="1387" w:line="240"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1. In any instance where portions or all of any of the modules are used by another person than the original author of the particular module, that author retains the right to review any use or adaptation of his/her said materials and reserves </w:t>
      </w:r>
      <w:r>
        <w:rPr>
          <w:rFonts w:ascii="Lucida Console" w:eastAsia="Lucida Console" w:hAnsi="Lucida Console"/>
          <w:color w:val="000000"/>
          <w:sz w:val="20"/>
        </w:rPr>
        <w:t>the sole final approval of the use of any such portions either intact or as modified by any person. Such approval must be provided in writing.</w:t>
      </w:r>
    </w:p>
    <w:p w:rsidR="00454926" w:rsidRDefault="008459E5">
      <w:pPr>
        <w:spacing w:before="11" w:line="265" w:lineRule="exact"/>
        <w:jc w:val="center"/>
        <w:textAlignment w:val="baseline"/>
        <w:rPr>
          <w:rFonts w:ascii="Arial" w:eastAsia="Arial" w:hAnsi="Arial"/>
          <w:color w:val="000000"/>
          <w:spacing w:val="45"/>
          <w:sz w:val="24"/>
        </w:rPr>
      </w:pPr>
      <w:r>
        <w:rPr>
          <w:rFonts w:ascii="Arial" w:eastAsia="Arial" w:hAnsi="Arial"/>
          <w:color w:val="000000"/>
          <w:spacing w:val="45"/>
          <w:sz w:val="24"/>
        </w:rPr>
        <w:t>-1-</w:t>
      </w:r>
      <w:r>
        <w:rPr>
          <w:rFonts w:ascii="Lucida Console" w:eastAsia="Lucida Console" w:hAnsi="Lucida Console"/>
          <w:color w:val="000000"/>
          <w:sz w:val="24"/>
        </w:rPr>
        <w:t xml:space="preserve"> </w:t>
      </w:r>
    </w:p>
    <w:p w:rsidR="00454926" w:rsidRDefault="00454926">
      <w:pPr>
        <w:sectPr w:rsidR="00454926">
          <w:pgSz w:w="12240" w:h="15840"/>
          <w:pgMar w:top="1140" w:right="1186" w:bottom="744" w:left="1834" w:header="720" w:footer="720" w:gutter="0"/>
          <w:cols w:space="720"/>
        </w:sectPr>
      </w:pPr>
    </w:p>
    <w:p w:rsidR="00454926" w:rsidRDefault="008459E5">
      <w:pPr>
        <w:numPr>
          <w:ilvl w:val="0"/>
          <w:numId w:val="1"/>
        </w:numPr>
        <w:tabs>
          <w:tab w:val="clear" w:pos="432"/>
          <w:tab w:val="left" w:pos="504"/>
        </w:tabs>
        <w:spacing w:before="28" w:line="237" w:lineRule="exact"/>
        <w:ind w:left="72" w:right="144"/>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lastRenderedPageBreak/>
        <w:t xml:space="preserve">In the event that the author of a module is not available to review such proposals, it is agreed among the </w:t>
      </w:r>
      <w:r>
        <w:rPr>
          <w:rFonts w:ascii="Tahoma" w:eastAsia="Tahoma" w:hAnsi="Tahoma"/>
          <w:color w:val="000000"/>
          <w:spacing w:val="-8"/>
          <w:sz w:val="20"/>
        </w:rPr>
        <w:t xml:space="preserve">SSIMS </w:t>
      </w:r>
      <w:r>
        <w:rPr>
          <w:rFonts w:ascii="Lucida Console" w:eastAsia="Lucida Console" w:hAnsi="Lucida Console"/>
          <w:color w:val="000000"/>
          <w:spacing w:val="-8"/>
          <w:sz w:val="21"/>
        </w:rPr>
        <w:t>authors that the remaining authors shall exercise the review functions indicated in the first provision. If the author is not available, expres</w:t>
      </w:r>
      <w:r>
        <w:rPr>
          <w:rFonts w:ascii="Lucida Console" w:eastAsia="Lucida Console" w:hAnsi="Lucida Console"/>
          <w:color w:val="000000"/>
          <w:spacing w:val="-8"/>
          <w:sz w:val="21"/>
        </w:rPr>
        <w:t>s consent should be granted to avoid any misunderstandings. This provision has no bearing on the distribution of royalties, for any proportion of royalties due any of the five members continues to be due to each of the authors or his/her estate. The distri</w:t>
      </w:r>
      <w:r>
        <w:rPr>
          <w:rFonts w:ascii="Lucida Console" w:eastAsia="Lucida Console" w:hAnsi="Lucida Console"/>
          <w:color w:val="000000"/>
          <w:spacing w:val="-8"/>
          <w:sz w:val="21"/>
        </w:rPr>
        <w:t>bution will be modified only if additional modules are approved and published.</w:t>
      </w:r>
    </w:p>
    <w:p w:rsidR="00454926" w:rsidRDefault="008459E5">
      <w:pPr>
        <w:numPr>
          <w:ilvl w:val="0"/>
          <w:numId w:val="1"/>
        </w:numPr>
        <w:tabs>
          <w:tab w:val="clear" w:pos="432"/>
          <w:tab w:val="left" w:pos="504"/>
        </w:tabs>
        <w:spacing w:before="229" w:line="237" w:lineRule="exact"/>
        <w:ind w:left="72" w:right="144"/>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 xml:space="preserve">If any portions of a </w:t>
      </w:r>
      <w:proofErr w:type="gramStart"/>
      <w:r>
        <w:rPr>
          <w:rFonts w:ascii="Tahoma" w:eastAsia="Tahoma" w:hAnsi="Tahoma"/>
          <w:color w:val="000000"/>
          <w:spacing w:val="-7"/>
          <w:sz w:val="20"/>
        </w:rPr>
        <w:t xml:space="preserve">SSIMS </w:t>
      </w:r>
      <w:r w:rsidR="009B1BFD">
        <w:rPr>
          <w:rFonts w:ascii="Tahoma" w:eastAsia="Tahoma" w:hAnsi="Tahoma"/>
          <w:color w:val="000000"/>
          <w:spacing w:val="-7"/>
          <w:sz w:val="20"/>
        </w:rPr>
        <w:t xml:space="preserve"> </w:t>
      </w:r>
      <w:r>
        <w:rPr>
          <w:rFonts w:ascii="Lucida Console" w:eastAsia="Lucida Console" w:hAnsi="Lucida Console"/>
          <w:color w:val="000000"/>
          <w:spacing w:val="-7"/>
          <w:sz w:val="21"/>
        </w:rPr>
        <w:t>module</w:t>
      </w:r>
      <w:proofErr w:type="gramEnd"/>
      <w:r>
        <w:rPr>
          <w:rFonts w:ascii="Lucida Console" w:eastAsia="Lucida Console" w:hAnsi="Lucida Console"/>
          <w:color w:val="000000"/>
          <w:spacing w:val="-7"/>
          <w:sz w:val="21"/>
        </w:rPr>
        <w:t xml:space="preserve"> are used by a person writing a proposed additional SSIMS module, no financial obligations would be incurred to the </w:t>
      </w:r>
      <w:r>
        <w:rPr>
          <w:rFonts w:ascii="Tahoma" w:eastAsia="Tahoma" w:hAnsi="Tahoma"/>
          <w:color w:val="000000"/>
          <w:spacing w:val="-7"/>
          <w:sz w:val="20"/>
        </w:rPr>
        <w:t xml:space="preserve">SSIMS </w:t>
      </w:r>
      <w:r>
        <w:rPr>
          <w:rFonts w:ascii="Lucida Console" w:eastAsia="Lucida Console" w:hAnsi="Lucida Console"/>
          <w:color w:val="000000"/>
          <w:spacing w:val="-7"/>
          <w:sz w:val="21"/>
        </w:rPr>
        <w:t>group as long as the f</w:t>
      </w:r>
      <w:r>
        <w:rPr>
          <w:rFonts w:ascii="Lucida Console" w:eastAsia="Lucida Console" w:hAnsi="Lucida Console"/>
          <w:color w:val="000000"/>
          <w:spacing w:val="-7"/>
          <w:sz w:val="21"/>
        </w:rPr>
        <w:t xml:space="preserve">inal manuscript is approved by the </w:t>
      </w:r>
      <w:r>
        <w:rPr>
          <w:rFonts w:ascii="Tahoma" w:eastAsia="Tahoma" w:hAnsi="Tahoma"/>
          <w:color w:val="000000"/>
          <w:spacing w:val="-7"/>
          <w:sz w:val="20"/>
        </w:rPr>
        <w:t xml:space="preserve">SSIMS </w:t>
      </w:r>
      <w:r>
        <w:rPr>
          <w:rFonts w:ascii="Lucida Console" w:eastAsia="Lucida Console" w:hAnsi="Lucida Console"/>
          <w:color w:val="000000"/>
          <w:spacing w:val="-7"/>
          <w:sz w:val="21"/>
        </w:rPr>
        <w:t xml:space="preserve">committee and published as a </w:t>
      </w:r>
      <w:r>
        <w:rPr>
          <w:rFonts w:ascii="Tahoma" w:eastAsia="Tahoma" w:hAnsi="Tahoma"/>
          <w:color w:val="000000"/>
          <w:spacing w:val="-7"/>
          <w:sz w:val="20"/>
        </w:rPr>
        <w:t>SSIMS</w:t>
      </w:r>
      <w:r w:rsidR="009B1BFD">
        <w:rPr>
          <w:rFonts w:ascii="Tahoma" w:eastAsia="Tahoma" w:hAnsi="Tahoma"/>
          <w:color w:val="000000"/>
          <w:spacing w:val="-7"/>
          <w:sz w:val="20"/>
        </w:rPr>
        <w:t xml:space="preserve"> </w:t>
      </w:r>
      <w:r>
        <w:rPr>
          <w:rFonts w:ascii="Lucida Console" w:eastAsia="Lucida Console" w:hAnsi="Lucida Console"/>
          <w:color w:val="000000"/>
          <w:spacing w:val="-7"/>
          <w:sz w:val="21"/>
        </w:rPr>
        <w:t>module.</w:t>
      </w:r>
    </w:p>
    <w:p w:rsidR="00454926" w:rsidRDefault="008459E5">
      <w:pPr>
        <w:numPr>
          <w:ilvl w:val="0"/>
          <w:numId w:val="1"/>
        </w:numPr>
        <w:tabs>
          <w:tab w:val="clear" w:pos="432"/>
          <w:tab w:val="left" w:pos="504"/>
        </w:tabs>
        <w:spacing w:before="239" w:line="237" w:lineRule="exact"/>
        <w:ind w:left="72" w:right="144"/>
        <w:textAlignment w:val="baseline"/>
        <w:rPr>
          <w:rFonts w:ascii="Lucida Console" w:eastAsia="Lucida Console" w:hAnsi="Lucida Console"/>
          <w:color w:val="000000"/>
          <w:spacing w:val="-9"/>
          <w:sz w:val="21"/>
        </w:rPr>
      </w:pPr>
      <w:r>
        <w:rPr>
          <w:rFonts w:ascii="Lucida Console" w:eastAsia="Lucida Console" w:hAnsi="Lucida Console"/>
          <w:color w:val="000000"/>
          <w:spacing w:val="-9"/>
          <w:sz w:val="21"/>
        </w:rPr>
        <w:t>If a portion of a SSIMS module is incorporated into a work that is subsequently sold at cost, or below cost, or even gratis, then the author, or in h</w:t>
      </w:r>
      <w:r w:rsidR="009B1BFD">
        <w:rPr>
          <w:rFonts w:ascii="Lucida Console" w:eastAsia="Lucida Console" w:hAnsi="Lucida Console"/>
          <w:color w:val="000000"/>
          <w:spacing w:val="-9"/>
          <w:sz w:val="21"/>
        </w:rPr>
        <w:t>i</w:t>
      </w:r>
      <w:r>
        <w:rPr>
          <w:rFonts w:ascii="Lucida Console" w:eastAsia="Lucida Console" w:hAnsi="Lucida Console"/>
          <w:color w:val="000000"/>
          <w:spacing w:val="-9"/>
          <w:sz w:val="21"/>
        </w:rPr>
        <w:t xml:space="preserve">s/her absence, the </w:t>
      </w:r>
      <w:r>
        <w:rPr>
          <w:rFonts w:ascii="Tahoma" w:eastAsia="Tahoma" w:hAnsi="Tahoma"/>
          <w:color w:val="000000"/>
          <w:spacing w:val="-9"/>
          <w:sz w:val="20"/>
        </w:rPr>
        <w:t>SSI</w:t>
      </w:r>
      <w:r>
        <w:rPr>
          <w:rFonts w:ascii="Tahoma" w:eastAsia="Tahoma" w:hAnsi="Tahoma"/>
          <w:color w:val="000000"/>
          <w:spacing w:val="-9"/>
          <w:sz w:val="20"/>
        </w:rPr>
        <w:t xml:space="preserve">MS </w:t>
      </w:r>
      <w:r>
        <w:rPr>
          <w:rFonts w:ascii="Lucida Console" w:eastAsia="Lucida Console" w:hAnsi="Lucida Console"/>
          <w:color w:val="000000"/>
          <w:spacing w:val="-9"/>
          <w:sz w:val="21"/>
        </w:rPr>
        <w:t xml:space="preserve">group, will determine if a) all or virtually all of a module is being used, in which case a royalty of $1.00 will be paid to the </w:t>
      </w:r>
      <w:r>
        <w:rPr>
          <w:rFonts w:ascii="Tahoma" w:eastAsia="Tahoma" w:hAnsi="Tahoma"/>
          <w:color w:val="000000"/>
          <w:spacing w:val="-9"/>
          <w:sz w:val="20"/>
        </w:rPr>
        <w:t xml:space="preserve">SSIMS </w:t>
      </w:r>
      <w:r>
        <w:rPr>
          <w:rFonts w:ascii="Lucida Console" w:eastAsia="Lucida Console" w:hAnsi="Lucida Console"/>
          <w:color w:val="000000"/>
          <w:spacing w:val="-9"/>
          <w:sz w:val="21"/>
        </w:rPr>
        <w:t xml:space="preserve">group for each copy sold, or b) substantial portions of a module are being used, in which case $0.50 in royalties will be paid to the </w:t>
      </w:r>
      <w:r>
        <w:rPr>
          <w:rFonts w:ascii="Tahoma" w:eastAsia="Tahoma" w:hAnsi="Tahoma"/>
          <w:color w:val="000000"/>
          <w:spacing w:val="-9"/>
          <w:sz w:val="20"/>
        </w:rPr>
        <w:t xml:space="preserve">SSIMS </w:t>
      </w:r>
      <w:r>
        <w:rPr>
          <w:rFonts w:ascii="Lucida Console" w:eastAsia="Lucida Console" w:hAnsi="Lucida Console"/>
          <w:color w:val="000000"/>
          <w:spacing w:val="-9"/>
          <w:sz w:val="21"/>
        </w:rPr>
        <w:t>group for each copy sold, or c) only small portions of a module are being used, in which case the portions may be gi</w:t>
      </w:r>
      <w:r>
        <w:rPr>
          <w:rFonts w:ascii="Lucida Console" w:eastAsia="Lucida Console" w:hAnsi="Lucida Console"/>
          <w:color w:val="000000"/>
          <w:spacing w:val="-9"/>
          <w:sz w:val="21"/>
        </w:rPr>
        <w:t>ven gratis. In any event, provisions #1 and #2 must still be met.</w:t>
      </w:r>
    </w:p>
    <w:p w:rsidR="00454926" w:rsidRDefault="008459E5">
      <w:pPr>
        <w:numPr>
          <w:ilvl w:val="0"/>
          <w:numId w:val="1"/>
        </w:numPr>
        <w:tabs>
          <w:tab w:val="clear" w:pos="432"/>
          <w:tab w:val="left" w:pos="504"/>
        </w:tabs>
        <w:spacing w:before="239" w:line="237" w:lineRule="exact"/>
        <w:ind w:left="72" w:right="144"/>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If a portion of any </w:t>
      </w:r>
      <w:r>
        <w:rPr>
          <w:rFonts w:ascii="Tahoma" w:eastAsia="Tahoma" w:hAnsi="Tahoma"/>
          <w:color w:val="000000"/>
          <w:sz w:val="20"/>
        </w:rPr>
        <w:t xml:space="preserve">SSIMS </w:t>
      </w:r>
      <w:r>
        <w:rPr>
          <w:rFonts w:ascii="Lucida Console" w:eastAsia="Lucida Console" w:hAnsi="Lucida Console"/>
          <w:color w:val="000000"/>
          <w:sz w:val="21"/>
        </w:rPr>
        <w:t xml:space="preserve">module is incorporated into a work that is subsequently sold for cost plus royalties to the author, then the </w:t>
      </w:r>
      <w:r>
        <w:rPr>
          <w:rFonts w:ascii="Tahoma" w:eastAsia="Tahoma" w:hAnsi="Tahoma"/>
          <w:color w:val="000000"/>
          <w:sz w:val="20"/>
        </w:rPr>
        <w:t xml:space="preserve">SSIMS </w:t>
      </w:r>
      <w:r>
        <w:rPr>
          <w:rFonts w:ascii="Lucida Console" w:eastAsia="Lucida Console" w:hAnsi="Lucida Console"/>
          <w:color w:val="000000"/>
          <w:sz w:val="21"/>
        </w:rPr>
        <w:t xml:space="preserve">group shall receive a portion of that royalty equal to the proportion of the manuscript comprised of the </w:t>
      </w:r>
      <w:r>
        <w:rPr>
          <w:rFonts w:ascii="Tahoma" w:eastAsia="Tahoma" w:hAnsi="Tahoma"/>
          <w:color w:val="000000"/>
          <w:sz w:val="20"/>
        </w:rPr>
        <w:t xml:space="preserve">SSIMS </w:t>
      </w:r>
      <w:r>
        <w:rPr>
          <w:rFonts w:ascii="Lucida Console" w:eastAsia="Lucida Console" w:hAnsi="Lucida Console"/>
          <w:color w:val="000000"/>
          <w:sz w:val="21"/>
        </w:rPr>
        <w:t>portion, with the minimum being $0.50 per copy sold and the provisions #1 and #2 having first been met.</w:t>
      </w:r>
    </w:p>
    <w:p w:rsidR="00454926" w:rsidRDefault="008459E5">
      <w:pPr>
        <w:spacing w:before="238" w:line="237" w:lineRule="exact"/>
        <w:ind w:left="72"/>
        <w:textAlignment w:val="baseline"/>
        <w:rPr>
          <w:rFonts w:ascii="Tahoma" w:eastAsia="Tahoma" w:hAnsi="Tahoma"/>
          <w:color w:val="000000"/>
          <w:sz w:val="20"/>
        </w:rPr>
      </w:pPr>
      <w:r>
        <w:rPr>
          <w:rFonts w:ascii="Tahoma" w:eastAsia="Tahoma" w:hAnsi="Tahoma"/>
          <w:color w:val="000000"/>
          <w:sz w:val="20"/>
        </w:rPr>
        <w:t xml:space="preserve">M/S/P </w:t>
      </w:r>
      <w:proofErr w:type="gramStart"/>
      <w:r>
        <w:rPr>
          <w:rFonts w:ascii="Lucida Console" w:eastAsia="Lucida Console" w:hAnsi="Lucida Console"/>
          <w:color w:val="000000"/>
          <w:sz w:val="21"/>
        </w:rPr>
        <w:t>Adopt</w:t>
      </w:r>
      <w:proofErr w:type="gramEnd"/>
      <w:r>
        <w:rPr>
          <w:rFonts w:ascii="Lucida Console" w:eastAsia="Lucida Console" w:hAnsi="Lucida Console"/>
          <w:color w:val="000000"/>
          <w:sz w:val="21"/>
        </w:rPr>
        <w:t xml:space="preserve"> the guidelines.</w:t>
      </w:r>
    </w:p>
    <w:p w:rsidR="00454926" w:rsidRDefault="008459E5">
      <w:pPr>
        <w:spacing w:before="241" w:line="237" w:lineRule="exact"/>
        <w:ind w:left="72" w:right="504"/>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t>It was sugges</w:t>
      </w:r>
      <w:r>
        <w:rPr>
          <w:rFonts w:ascii="Lucida Console" w:eastAsia="Lucida Console" w:hAnsi="Lucida Console"/>
          <w:color w:val="000000"/>
          <w:spacing w:val="-8"/>
          <w:sz w:val="21"/>
        </w:rPr>
        <w:t xml:space="preserve">ted that the </w:t>
      </w:r>
      <w:r>
        <w:rPr>
          <w:rFonts w:ascii="Tahoma" w:eastAsia="Tahoma" w:hAnsi="Tahoma"/>
          <w:color w:val="000000"/>
          <w:spacing w:val="-8"/>
          <w:sz w:val="20"/>
        </w:rPr>
        <w:t xml:space="preserve">SSIMS </w:t>
      </w:r>
      <w:r>
        <w:rPr>
          <w:rFonts w:ascii="Lucida Console" w:eastAsia="Lucida Console" w:hAnsi="Lucida Console"/>
          <w:color w:val="000000"/>
          <w:spacing w:val="-8"/>
          <w:sz w:val="21"/>
        </w:rPr>
        <w:t>policy and brochure be sent to the various and sundry deans of behavioral and social sciences in the CSU.</w:t>
      </w:r>
    </w:p>
    <w:p w:rsidR="00454926" w:rsidRDefault="008459E5">
      <w:pPr>
        <w:spacing w:before="269" w:line="211" w:lineRule="exact"/>
        <w:ind w:left="72"/>
        <w:textAlignment w:val="baseline"/>
        <w:rPr>
          <w:rFonts w:ascii="Lucida Console" w:eastAsia="Lucida Console" w:hAnsi="Lucida Console"/>
          <w:color w:val="000000"/>
          <w:spacing w:val="-8"/>
          <w:sz w:val="21"/>
          <w:u w:val="single"/>
        </w:rPr>
      </w:pPr>
      <w:r>
        <w:rPr>
          <w:rFonts w:ascii="Lucida Console" w:eastAsia="Lucida Console" w:hAnsi="Lucida Console"/>
          <w:color w:val="000000"/>
          <w:spacing w:val="-8"/>
          <w:sz w:val="21"/>
          <w:u w:val="single"/>
        </w:rPr>
        <w:t>Social Science Database Archive at CSULA</w:t>
      </w:r>
    </w:p>
    <w:p w:rsidR="00454926" w:rsidRDefault="008459E5">
      <w:pPr>
        <w:spacing w:before="13" w:after="2390" w:line="237" w:lineRule="exact"/>
        <w:ind w:left="72" w:right="144"/>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 xml:space="preserve">Don </w:t>
      </w:r>
      <w:proofErr w:type="gramStart"/>
      <w:r>
        <w:rPr>
          <w:rFonts w:ascii="Lucida Console" w:eastAsia="Lucida Console" w:hAnsi="Lucida Console"/>
          <w:color w:val="000000"/>
          <w:spacing w:val="-7"/>
          <w:sz w:val="21"/>
        </w:rPr>
        <w:t>Carder,</w:t>
      </w:r>
      <w:proofErr w:type="gramEnd"/>
      <w:r>
        <w:rPr>
          <w:rFonts w:ascii="Lucida Console" w:eastAsia="Lucida Console" w:hAnsi="Lucida Console"/>
          <w:color w:val="000000"/>
          <w:spacing w:val="-7"/>
          <w:sz w:val="21"/>
        </w:rPr>
        <w:t xml:space="preserve"> provided an update briefing regarding the Social Science Database Archive at CSULA. He distributed a document about the academic computing specialty centers (IRT 9i-08, </w:t>
      </w:r>
      <w:r w:rsidR="009B1BFD">
        <w:rPr>
          <w:rFonts w:ascii="Lucida Console" w:eastAsia="Lucida Console" w:hAnsi="Lucida Console"/>
          <w:color w:val="000000"/>
          <w:spacing w:val="-7"/>
          <w:sz w:val="21"/>
        </w:rPr>
        <w:t>T</w:t>
      </w:r>
      <w:r>
        <w:rPr>
          <w:rFonts w:ascii="Lucida Console" w:eastAsia="Lucida Console" w:hAnsi="Lucida Console"/>
          <w:color w:val="000000"/>
          <w:spacing w:val="-7"/>
          <w:sz w:val="21"/>
        </w:rPr>
        <w:t xml:space="preserve">. West to information Resources Management Program Designees, dated April </w:t>
      </w:r>
      <w:r>
        <w:rPr>
          <w:rFonts w:ascii="Lucida Console" w:eastAsia="Lucida Console" w:hAnsi="Lucida Console"/>
          <w:color w:val="000000"/>
          <w:spacing w:val="-7"/>
          <w:sz w:val="21"/>
        </w:rPr>
        <w:t>16, 1991). A procurement process for SUN hardware is underway. Two campuses have subscribed so far. SSRIC is requested to be the User Advisory Committee to SSDBA. Committee liaison was suggested for the SSDBA Policy Advisory Committee. A non-technical user</w:t>
      </w:r>
      <w:r>
        <w:rPr>
          <w:rFonts w:ascii="Lucida Console" w:eastAsia="Lucida Console" w:hAnsi="Lucida Console"/>
          <w:color w:val="000000"/>
          <w:spacing w:val="-7"/>
          <w:sz w:val="21"/>
        </w:rPr>
        <w:t xml:space="preserve"> volunteer was requested to assist the system </w:t>
      </w:r>
      <w:r w:rsidR="009B1BFD">
        <w:rPr>
          <w:rFonts w:ascii="Lucida Console" w:eastAsia="Lucida Console" w:hAnsi="Lucida Console"/>
          <w:color w:val="000000"/>
          <w:spacing w:val="-7"/>
          <w:sz w:val="21"/>
        </w:rPr>
        <w:t>architecture</w:t>
      </w:r>
      <w:r>
        <w:rPr>
          <w:rFonts w:ascii="Lucida Console" w:eastAsia="Lucida Console" w:hAnsi="Lucida Console"/>
          <w:color w:val="000000"/>
          <w:spacing w:val="-7"/>
          <w:sz w:val="21"/>
        </w:rPr>
        <w:t xml:space="preserve"> design team for a period of about six months.</w:t>
      </w:r>
    </w:p>
    <w:p w:rsidR="00454926" w:rsidRDefault="008459E5">
      <w:pPr>
        <w:spacing w:line="202" w:lineRule="exact"/>
        <w:jc w:val="center"/>
        <w:textAlignment w:val="baseline"/>
        <w:rPr>
          <w:rFonts w:ascii="Lucida Console" w:eastAsia="Lucida Console" w:hAnsi="Lucida Console"/>
          <w:color w:val="000000"/>
          <w:spacing w:val="18"/>
          <w:sz w:val="21"/>
        </w:rPr>
      </w:pPr>
      <w:r>
        <w:rPr>
          <w:rFonts w:ascii="Lucida Console" w:eastAsia="Lucida Console" w:hAnsi="Lucida Console"/>
          <w:color w:val="000000"/>
          <w:spacing w:val="18"/>
          <w:sz w:val="21"/>
        </w:rPr>
        <w:t>-2-</w:t>
      </w:r>
      <w:r>
        <w:rPr>
          <w:rFonts w:ascii="Lucida Console" w:eastAsia="Lucida Console" w:hAnsi="Lucida Console"/>
          <w:color w:val="000000"/>
          <w:sz w:val="24"/>
        </w:rPr>
        <w:t xml:space="preserve"> </w:t>
      </w:r>
    </w:p>
    <w:p w:rsidR="00454926" w:rsidRDefault="00454926">
      <w:pPr>
        <w:sectPr w:rsidR="00454926">
          <w:pgSz w:w="12240" w:h="15840"/>
          <w:pgMar w:top="1060" w:right="1027" w:bottom="824" w:left="1923" w:header="720" w:footer="720" w:gutter="0"/>
          <w:cols w:space="720"/>
        </w:sectPr>
      </w:pPr>
    </w:p>
    <w:p w:rsidR="00454926" w:rsidRDefault="008459E5">
      <w:pPr>
        <w:spacing w:before="19" w:line="237" w:lineRule="exact"/>
        <w:ind w:left="72" w:right="432"/>
        <w:textAlignment w:val="baseline"/>
        <w:rPr>
          <w:rFonts w:ascii="Lucida Console" w:eastAsia="Lucida Console" w:hAnsi="Lucida Console"/>
          <w:color w:val="000000"/>
          <w:spacing w:val="-10"/>
          <w:sz w:val="21"/>
        </w:rPr>
      </w:pPr>
      <w:r>
        <w:rPr>
          <w:rFonts w:ascii="Lucida Console" w:eastAsia="Lucida Console" w:hAnsi="Lucida Console"/>
          <w:color w:val="000000"/>
          <w:spacing w:val="-10"/>
          <w:sz w:val="21"/>
        </w:rPr>
        <w:lastRenderedPageBreak/>
        <w:t>M/S/P SSRIC agrees to act as the User Advisory Committee for SSDBA and Don Carder, in his capacity as Director of the SSDBA project, or h</w:t>
      </w:r>
      <w:r>
        <w:rPr>
          <w:rFonts w:ascii="Lucida Console" w:eastAsia="Lucida Console" w:hAnsi="Lucida Console"/>
          <w:color w:val="000000"/>
          <w:spacing w:val="-10"/>
          <w:sz w:val="21"/>
        </w:rPr>
        <w:t>is designated representative, is invited to attend the regular business meetings of the</w:t>
      </w:r>
    </w:p>
    <w:p w:rsidR="00454926" w:rsidRDefault="008459E5">
      <w:pPr>
        <w:tabs>
          <w:tab w:val="left" w:pos="1008"/>
        </w:tabs>
        <w:spacing w:before="10" w:line="213" w:lineRule="exact"/>
        <w:ind w:left="72"/>
        <w:textAlignment w:val="baseline"/>
        <w:rPr>
          <w:rFonts w:ascii="Lucida Console" w:eastAsia="Lucida Console" w:hAnsi="Lucida Console"/>
          <w:color w:val="000000"/>
          <w:spacing w:val="-7"/>
          <w:sz w:val="21"/>
        </w:rPr>
      </w:pPr>
      <w:proofErr w:type="gramStart"/>
      <w:r>
        <w:rPr>
          <w:rFonts w:ascii="Lucida Console" w:eastAsia="Lucida Console" w:hAnsi="Lucida Console"/>
          <w:color w:val="000000"/>
          <w:spacing w:val="-7"/>
          <w:sz w:val="21"/>
        </w:rPr>
        <w:t>SSRIC.</w:t>
      </w:r>
      <w:proofErr w:type="gramEnd"/>
      <w:r>
        <w:rPr>
          <w:rFonts w:ascii="Lucida Console" w:eastAsia="Lucida Console" w:hAnsi="Lucida Console"/>
          <w:color w:val="000000"/>
          <w:spacing w:val="-7"/>
          <w:sz w:val="21"/>
        </w:rPr>
        <w:tab/>
        <w:t>(He is also invited to dinner.)</w:t>
      </w:r>
    </w:p>
    <w:p w:rsidR="00454926" w:rsidRDefault="008459E5">
      <w:pPr>
        <w:spacing w:before="240" w:line="237" w:lineRule="exact"/>
        <w:ind w:left="72" w:right="792"/>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t>M/S/P SSRIC will appoint a member to serve on the SSDBA Policy Advisory Committee for the purposes of enhancing planning, coordin</w:t>
      </w:r>
      <w:r>
        <w:rPr>
          <w:rFonts w:ascii="Lucida Console" w:eastAsia="Lucida Console" w:hAnsi="Lucida Console"/>
          <w:color w:val="000000"/>
          <w:spacing w:val="-8"/>
          <w:sz w:val="21"/>
        </w:rPr>
        <w:t>ation, and communication between SSRIC and the SSDBA-PAC.</w:t>
      </w:r>
    </w:p>
    <w:p w:rsidR="00454926" w:rsidRDefault="008459E5">
      <w:pPr>
        <w:spacing w:before="237" w:line="237" w:lineRule="exact"/>
        <w:ind w:left="72" w:right="792"/>
        <w:textAlignment w:val="baseline"/>
        <w:rPr>
          <w:rFonts w:ascii="Lucida Console" w:eastAsia="Lucida Console" w:hAnsi="Lucida Console"/>
          <w:color w:val="000000"/>
          <w:spacing w:val="-9"/>
          <w:sz w:val="21"/>
        </w:rPr>
      </w:pPr>
      <w:r>
        <w:rPr>
          <w:rFonts w:ascii="Lucida Console" w:eastAsia="Lucida Console" w:hAnsi="Lucida Console"/>
          <w:color w:val="000000"/>
          <w:spacing w:val="-9"/>
          <w:sz w:val="21"/>
        </w:rPr>
        <w:t xml:space="preserve">M/S/P Ed Nelson </w:t>
      </w:r>
      <w:proofErr w:type="gramStart"/>
      <w:r>
        <w:rPr>
          <w:rFonts w:ascii="Lucida Console" w:eastAsia="Lucida Console" w:hAnsi="Lucida Console"/>
          <w:color w:val="000000"/>
          <w:spacing w:val="-9"/>
          <w:sz w:val="21"/>
        </w:rPr>
        <w:t>be</w:t>
      </w:r>
      <w:proofErr w:type="gramEnd"/>
      <w:r>
        <w:rPr>
          <w:rFonts w:ascii="Lucida Console" w:eastAsia="Lucida Console" w:hAnsi="Lucida Console"/>
          <w:color w:val="000000"/>
          <w:spacing w:val="-9"/>
          <w:sz w:val="21"/>
        </w:rPr>
        <w:t xml:space="preserve"> appointed to represent the SSRIC as an arch-typical, non-technical, but nevertheless pretty sharp, user on SSDBA's system architecture design team.</w:t>
      </w:r>
    </w:p>
    <w:p w:rsidR="00454926" w:rsidRDefault="008459E5">
      <w:pPr>
        <w:spacing w:before="254" w:line="216" w:lineRule="exact"/>
        <w:ind w:left="72"/>
        <w:textAlignment w:val="baseline"/>
        <w:rPr>
          <w:rFonts w:ascii="Lucida Console" w:eastAsia="Lucida Console" w:hAnsi="Lucida Console"/>
          <w:color w:val="000000"/>
          <w:spacing w:val="-7"/>
          <w:sz w:val="21"/>
          <w:u w:val="single"/>
        </w:rPr>
      </w:pPr>
      <w:r>
        <w:rPr>
          <w:rFonts w:ascii="Lucida Console" w:eastAsia="Lucida Console" w:hAnsi="Lucida Console"/>
          <w:color w:val="000000"/>
          <w:spacing w:val="-7"/>
          <w:sz w:val="21"/>
          <w:u w:val="single"/>
        </w:rPr>
        <w:t xml:space="preserve">Resolution Honoring Jeff Johnson </w:t>
      </w:r>
    </w:p>
    <w:p w:rsidR="00454926" w:rsidRDefault="008459E5">
      <w:pPr>
        <w:spacing w:line="236" w:lineRule="exact"/>
        <w:ind w:left="72"/>
        <w:textAlignment w:val="baseline"/>
        <w:rPr>
          <w:rFonts w:ascii="Lucida Console" w:eastAsia="Lucida Console" w:hAnsi="Lucida Console"/>
          <w:color w:val="000000"/>
          <w:sz w:val="21"/>
        </w:rPr>
      </w:pPr>
      <w:r>
        <w:rPr>
          <w:rFonts w:ascii="Lucida Console" w:eastAsia="Lucida Console" w:hAnsi="Lucida Console"/>
          <w:color w:val="000000"/>
          <w:sz w:val="21"/>
        </w:rPr>
        <w:t>M/S/P A resolution concluding in part "...the Council expresses, on behalf of every quantitative social scientist in the CSU, its heartfelt thanks for the services that Jeffrey Johnson has rendered over the past six years.</w:t>
      </w:r>
      <w:r>
        <w:rPr>
          <w:rFonts w:ascii="Lucida Console" w:eastAsia="Lucida Console" w:hAnsi="Lucida Console"/>
          <w:color w:val="000000"/>
          <w:sz w:val="21"/>
        </w:rPr>
        <w:t>" (Attachment #1)</w:t>
      </w:r>
    </w:p>
    <w:p w:rsidR="00454926" w:rsidRDefault="008459E5">
      <w:pPr>
        <w:spacing w:before="234" w:line="237" w:lineRule="exact"/>
        <w:ind w:left="72" w:right="288"/>
        <w:textAlignment w:val="baseline"/>
        <w:rPr>
          <w:rFonts w:ascii="Lucida Console" w:eastAsia="Lucida Console" w:hAnsi="Lucida Console"/>
          <w:color w:val="000000"/>
          <w:spacing w:val="-9"/>
          <w:sz w:val="21"/>
        </w:rPr>
      </w:pPr>
      <w:r>
        <w:rPr>
          <w:rFonts w:ascii="Lucida Console" w:eastAsia="Lucida Console" w:hAnsi="Lucida Console"/>
          <w:color w:val="000000"/>
          <w:spacing w:val="-9"/>
          <w:sz w:val="21"/>
        </w:rPr>
        <w:t>Jeff Johnson was also honored with the "First Annual Jeff Johnson (Memorial) Inappropriate Bureaucrat Award for his most inappropriately bureaucratic actions in support of the California State University's social scientists during the tim</w:t>
      </w:r>
      <w:r>
        <w:rPr>
          <w:rFonts w:ascii="Lucida Console" w:eastAsia="Lucida Console" w:hAnsi="Lucida Console"/>
          <w:color w:val="000000"/>
          <w:spacing w:val="-9"/>
          <w:sz w:val="21"/>
        </w:rPr>
        <w:t>e of the "Great Tom West/Herb Carter Computer Debacle of 1990-91."</w:t>
      </w:r>
    </w:p>
    <w:p w:rsidR="00454926" w:rsidRDefault="008459E5">
      <w:pPr>
        <w:spacing w:before="266" w:line="216" w:lineRule="exact"/>
        <w:ind w:left="72"/>
        <w:textAlignment w:val="baseline"/>
        <w:rPr>
          <w:rFonts w:ascii="Lucida Console" w:eastAsia="Lucida Console" w:hAnsi="Lucida Console"/>
          <w:color w:val="000000"/>
          <w:spacing w:val="-7"/>
          <w:sz w:val="21"/>
          <w:u w:val="single"/>
        </w:rPr>
      </w:pPr>
      <w:r>
        <w:rPr>
          <w:rFonts w:ascii="Lucida Console" w:eastAsia="Lucida Console" w:hAnsi="Lucida Console"/>
          <w:color w:val="000000"/>
          <w:spacing w:val="-7"/>
          <w:sz w:val="21"/>
          <w:u w:val="single"/>
        </w:rPr>
        <w:t xml:space="preserve">Resolution Honoring Bruce Haston </w:t>
      </w:r>
    </w:p>
    <w:p w:rsidR="00454926" w:rsidRDefault="008459E5">
      <w:pPr>
        <w:spacing w:before="2" w:line="237" w:lineRule="exact"/>
        <w:ind w:left="72" w:right="144"/>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t>M/S/P A resolution concluding in part "...the Council expresses its genuine pleasure at the privilege of knowing Bruce M. Haston for 19 years, it</w:t>
      </w:r>
      <w:r>
        <w:rPr>
          <w:rFonts w:ascii="Lucida Console" w:eastAsia="Lucida Console" w:hAnsi="Lucida Console"/>
          <w:color w:val="000000"/>
          <w:spacing w:val="-8"/>
          <w:sz w:val="21"/>
        </w:rPr>
        <w:t xml:space="preserve"> thanks t</w:t>
      </w:r>
      <w:r>
        <w:rPr>
          <w:rFonts w:ascii="Lucida Console" w:eastAsia="Lucida Console" w:hAnsi="Lucida Console"/>
          <w:color w:val="000000"/>
          <w:spacing w:val="-8"/>
          <w:sz w:val="21"/>
        </w:rPr>
        <w:t>o him for his many contributions, and it</w:t>
      </w:r>
      <w:r w:rsidR="009B1BFD">
        <w:rPr>
          <w:rFonts w:ascii="Lucida Console" w:eastAsia="Lucida Console" w:hAnsi="Lucida Console"/>
          <w:color w:val="000000"/>
          <w:spacing w:val="-8"/>
          <w:sz w:val="21"/>
        </w:rPr>
        <w:t>’</w:t>
      </w:r>
      <w:r>
        <w:rPr>
          <w:rFonts w:ascii="Lucida Console" w:eastAsia="Lucida Console" w:hAnsi="Lucida Console"/>
          <w:color w:val="000000"/>
          <w:spacing w:val="-8"/>
          <w:sz w:val="21"/>
        </w:rPr>
        <w:t>s fond anticipation that it will see him again at future SSRIC meetings."</w:t>
      </w:r>
    </w:p>
    <w:p w:rsidR="00454926" w:rsidRDefault="008459E5">
      <w:pPr>
        <w:spacing w:before="24" w:line="211" w:lineRule="exact"/>
        <w:ind w:left="72"/>
        <w:textAlignment w:val="baseline"/>
        <w:rPr>
          <w:rFonts w:ascii="Lucida Console" w:eastAsia="Lucida Console" w:hAnsi="Lucida Console"/>
          <w:color w:val="000000"/>
          <w:spacing w:val="-10"/>
          <w:sz w:val="21"/>
        </w:rPr>
      </w:pPr>
      <w:r>
        <w:rPr>
          <w:rFonts w:ascii="Lucida Console" w:eastAsia="Lucida Console" w:hAnsi="Lucida Console"/>
          <w:color w:val="000000"/>
          <w:spacing w:val="-10"/>
          <w:sz w:val="21"/>
        </w:rPr>
        <w:t>(Attachment #2)</w:t>
      </w:r>
    </w:p>
    <w:p w:rsidR="00454926" w:rsidRDefault="008459E5">
      <w:pPr>
        <w:spacing w:before="260" w:line="212" w:lineRule="exact"/>
        <w:ind w:left="72"/>
        <w:textAlignment w:val="baseline"/>
        <w:rPr>
          <w:rFonts w:ascii="Lucida Console" w:eastAsia="Lucida Console" w:hAnsi="Lucida Console"/>
          <w:color w:val="000000"/>
          <w:spacing w:val="-7"/>
          <w:sz w:val="21"/>
          <w:u w:val="single"/>
        </w:rPr>
      </w:pPr>
      <w:r>
        <w:rPr>
          <w:rFonts w:ascii="Lucida Console" w:eastAsia="Lucida Console" w:hAnsi="Lucida Console"/>
          <w:color w:val="000000"/>
          <w:spacing w:val="-7"/>
          <w:sz w:val="21"/>
          <w:u w:val="single"/>
        </w:rPr>
        <w:t xml:space="preserve">Chancellor's Office Report </w:t>
      </w:r>
    </w:p>
    <w:p w:rsidR="00454926" w:rsidRDefault="008459E5">
      <w:pPr>
        <w:spacing w:before="17" w:line="237" w:lineRule="exact"/>
        <w:ind w:left="72" w:right="144"/>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t>Penny Crane reminded the Council that the much beloved/damned CYBER is going away 12/31/91. Softwa</w:t>
      </w:r>
      <w:r>
        <w:rPr>
          <w:rFonts w:ascii="Lucida Console" w:eastAsia="Lucida Console" w:hAnsi="Lucida Console"/>
          <w:color w:val="000000"/>
          <w:spacing w:val="-8"/>
          <w:sz w:val="21"/>
        </w:rPr>
        <w:t>re will continue to run on the CYBER with little or no maintenance until either the package subscription expires or the CYBER expires. Central software purchases will continue. The dollar value of each package will be transmitted to the campuses and each c</w:t>
      </w:r>
      <w:r>
        <w:rPr>
          <w:rFonts w:ascii="Lucida Console" w:eastAsia="Lucida Console" w:hAnsi="Lucida Console"/>
          <w:color w:val="000000"/>
          <w:spacing w:val="-8"/>
          <w:sz w:val="21"/>
        </w:rPr>
        <w:t>ampus will be asked to provide an account number for the purposes of billing future purchases.</w:t>
      </w:r>
    </w:p>
    <w:p w:rsidR="00454926" w:rsidRDefault="008459E5">
      <w:pPr>
        <w:spacing w:before="242" w:line="237" w:lineRule="exact"/>
        <w:ind w:left="72"/>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Jim Hightower distributed a draft of a report entitled "Implementation Strategies and Plans for 'The Student, the Faculty, and the Information Age: The Power of </w:t>
      </w:r>
      <w:r>
        <w:rPr>
          <w:rFonts w:ascii="Lucida Console" w:eastAsia="Lucida Console" w:hAnsi="Lucida Console"/>
          <w:color w:val="000000"/>
          <w:sz w:val="21"/>
        </w:rPr>
        <w:t xml:space="preserve">Technology,'" June, 1991. He suggested that this be the topic of a Friday workshop at the </w:t>
      </w:r>
      <w:proofErr w:type="gramStart"/>
      <w:r>
        <w:rPr>
          <w:rFonts w:ascii="Lucida Console" w:eastAsia="Lucida Console" w:hAnsi="Lucida Console"/>
          <w:color w:val="000000"/>
          <w:sz w:val="21"/>
        </w:rPr>
        <w:t>Fall</w:t>
      </w:r>
      <w:proofErr w:type="gramEnd"/>
      <w:r>
        <w:rPr>
          <w:rFonts w:ascii="Lucida Console" w:eastAsia="Lucida Console" w:hAnsi="Lucida Console"/>
          <w:color w:val="000000"/>
          <w:sz w:val="21"/>
        </w:rPr>
        <w:t xml:space="preserve"> or Winter SSRIC meeting.</w:t>
      </w:r>
    </w:p>
    <w:p w:rsidR="00454926" w:rsidRDefault="008459E5">
      <w:pPr>
        <w:spacing w:before="259" w:line="213" w:lineRule="exact"/>
        <w:ind w:left="72"/>
        <w:textAlignment w:val="baseline"/>
        <w:rPr>
          <w:rFonts w:ascii="Lucida Console" w:eastAsia="Lucida Console" w:hAnsi="Lucida Console"/>
          <w:color w:val="000000"/>
          <w:spacing w:val="-7"/>
          <w:sz w:val="21"/>
          <w:u w:val="single"/>
        </w:rPr>
      </w:pPr>
      <w:r>
        <w:rPr>
          <w:rFonts w:ascii="Lucida Console" w:eastAsia="Lucida Console" w:hAnsi="Lucida Console"/>
          <w:color w:val="000000"/>
          <w:spacing w:val="-7"/>
          <w:sz w:val="21"/>
          <w:u w:val="single"/>
        </w:rPr>
        <w:t xml:space="preserve">ICPSR Summer Workshops </w:t>
      </w:r>
    </w:p>
    <w:p w:rsidR="00454926" w:rsidRDefault="008459E5">
      <w:pPr>
        <w:spacing w:before="5" w:line="237" w:lineRule="exact"/>
        <w:ind w:left="72" w:right="288"/>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t>Jon Ebeling submitted a report and summary of recommendations for supporting CSU faculty attendance at the 1991 ICPSR Summer Workshops.</w:t>
      </w:r>
    </w:p>
    <w:p w:rsidR="00454926" w:rsidRDefault="008459E5">
      <w:pPr>
        <w:spacing w:before="4" w:after="1204" w:line="237" w:lineRule="exact"/>
        <w:ind w:left="72"/>
        <w:textAlignment w:val="baseline"/>
        <w:rPr>
          <w:rFonts w:ascii="Lucida Console" w:eastAsia="Lucida Console" w:hAnsi="Lucida Console"/>
          <w:color w:val="000000"/>
          <w:sz w:val="21"/>
        </w:rPr>
      </w:pPr>
      <w:r>
        <w:rPr>
          <w:rFonts w:ascii="Lucida Console" w:eastAsia="Lucida Console" w:hAnsi="Lucida Console"/>
          <w:color w:val="000000"/>
          <w:sz w:val="21"/>
        </w:rPr>
        <w:t>M/S/P Accept report, approve recommendations: Bob Ross, CSUC, $1,100; Michael King, CSUC, $750; Peter Haas, CSUSJ, $575;</w:t>
      </w:r>
      <w:r>
        <w:rPr>
          <w:rFonts w:ascii="Lucida Console" w:eastAsia="Lucida Console" w:hAnsi="Lucida Console"/>
          <w:color w:val="000000"/>
          <w:sz w:val="21"/>
        </w:rPr>
        <w:t xml:space="preserve"> Jon Ebeling, CSUC, $575. (Attachment #3)</w:t>
      </w:r>
    </w:p>
    <w:p w:rsidR="00454926" w:rsidRDefault="008459E5">
      <w:pPr>
        <w:spacing w:before="3" w:line="203" w:lineRule="exact"/>
        <w:jc w:val="center"/>
        <w:textAlignment w:val="baseline"/>
        <w:rPr>
          <w:rFonts w:ascii="Lucida Console" w:eastAsia="Lucida Console" w:hAnsi="Lucida Console"/>
          <w:color w:val="000000"/>
          <w:spacing w:val="17"/>
          <w:sz w:val="21"/>
        </w:rPr>
      </w:pPr>
      <w:r>
        <w:rPr>
          <w:rFonts w:ascii="Lucida Console" w:eastAsia="Lucida Console" w:hAnsi="Lucida Console"/>
          <w:color w:val="000000"/>
          <w:spacing w:val="17"/>
          <w:sz w:val="21"/>
        </w:rPr>
        <w:t>-3-</w:t>
      </w:r>
      <w:r>
        <w:rPr>
          <w:rFonts w:ascii="Lucida Console" w:eastAsia="Lucida Console" w:hAnsi="Lucida Console"/>
          <w:color w:val="000000"/>
          <w:sz w:val="24"/>
        </w:rPr>
        <w:t xml:space="preserve"> </w:t>
      </w:r>
    </w:p>
    <w:p w:rsidR="00454926" w:rsidRDefault="00454926">
      <w:pPr>
        <w:sectPr w:rsidR="00454926">
          <w:pgSz w:w="12240" w:h="15840"/>
          <w:pgMar w:top="1060" w:right="1041" w:bottom="824" w:left="1839" w:header="720" w:footer="720" w:gutter="0"/>
          <w:cols w:space="720"/>
        </w:sectPr>
      </w:pPr>
    </w:p>
    <w:p w:rsidR="00454926" w:rsidRDefault="008459E5">
      <w:pPr>
        <w:spacing w:before="19" w:line="207" w:lineRule="exact"/>
        <w:ind w:left="72"/>
        <w:textAlignment w:val="baseline"/>
        <w:rPr>
          <w:rFonts w:ascii="Lucida Console" w:eastAsia="Lucida Console" w:hAnsi="Lucida Console"/>
          <w:color w:val="000000"/>
          <w:spacing w:val="-2"/>
          <w:sz w:val="20"/>
          <w:u w:val="single"/>
        </w:rPr>
      </w:pPr>
      <w:r>
        <w:rPr>
          <w:rFonts w:ascii="Lucida Console" w:eastAsia="Lucida Console" w:hAnsi="Lucida Console"/>
          <w:color w:val="000000"/>
          <w:spacing w:val="-2"/>
          <w:sz w:val="20"/>
          <w:u w:val="single"/>
        </w:rPr>
        <w:lastRenderedPageBreak/>
        <w:t>ICPSR Ann Arbor Meeting</w:t>
      </w:r>
    </w:p>
    <w:p w:rsidR="00454926" w:rsidRDefault="008459E5">
      <w:pPr>
        <w:spacing w:before="33" w:line="216" w:lineRule="exact"/>
        <w:ind w:left="72"/>
        <w:textAlignment w:val="baseline"/>
        <w:rPr>
          <w:rFonts w:ascii="Lucida Console" w:eastAsia="Lucida Console" w:hAnsi="Lucida Console"/>
          <w:color w:val="000000"/>
          <w:sz w:val="20"/>
        </w:rPr>
      </w:pPr>
      <w:proofErr w:type="gramStart"/>
      <w:r>
        <w:rPr>
          <w:rFonts w:ascii="Lucida Console" w:eastAsia="Lucida Console" w:hAnsi="Lucida Console"/>
          <w:color w:val="000000"/>
          <w:sz w:val="20"/>
        </w:rPr>
        <w:t>M/S/P Suspend Article VII, Section 2, of the SSRIC by-laws.</w:t>
      </w:r>
      <w:proofErr w:type="gramEnd"/>
    </w:p>
    <w:p w:rsidR="00454926" w:rsidRDefault="008459E5">
      <w:pPr>
        <w:spacing w:before="15" w:line="235" w:lineRule="exact"/>
        <w:ind w:left="72" w:right="72"/>
        <w:textAlignment w:val="baseline"/>
        <w:rPr>
          <w:rFonts w:ascii="Lucida Console" w:eastAsia="Lucida Console" w:hAnsi="Lucida Console"/>
          <w:color w:val="000000"/>
          <w:sz w:val="20"/>
        </w:rPr>
      </w:pPr>
      <w:r>
        <w:rPr>
          <w:rFonts w:ascii="Lucida Console" w:eastAsia="Lucida Console" w:hAnsi="Lucida Console"/>
          <w:color w:val="000000"/>
          <w:sz w:val="20"/>
        </w:rPr>
        <w:t>M/S/P Delete CCR from the list of CSU representatives to be invited to attend the fall ICPSR meeting in Ann Arbor. (Due to CSU reorganization, CCR no longer exists. A by-law amendment will be drafted for the fall SSRIC meeting.)</w:t>
      </w:r>
    </w:p>
    <w:p w:rsidR="00454926" w:rsidRDefault="008459E5">
      <w:pPr>
        <w:spacing w:before="1" w:after="115" w:line="235" w:lineRule="exact"/>
        <w:ind w:left="72" w:right="288"/>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M/S/P Representatives from </w:t>
      </w:r>
      <w:r>
        <w:rPr>
          <w:rFonts w:ascii="Lucida Console" w:eastAsia="Lucida Console" w:hAnsi="Lucida Console"/>
          <w:color w:val="000000"/>
          <w:sz w:val="20"/>
        </w:rPr>
        <w:t xml:space="preserve">institutions 2, 3, 4, 5, and 16 on the following list will be invited to attend the </w:t>
      </w:r>
      <w:r>
        <w:rPr>
          <w:rFonts w:ascii="Arial Narrow" w:eastAsia="Arial Narrow" w:hAnsi="Arial Narrow"/>
          <w:color w:val="000000"/>
          <w:sz w:val="20"/>
        </w:rPr>
        <w:t xml:space="preserve">ICPSR </w:t>
      </w:r>
      <w:r>
        <w:rPr>
          <w:rFonts w:ascii="Lucida Console" w:eastAsia="Lucida Console" w:hAnsi="Lucida Console"/>
          <w:color w:val="000000"/>
          <w:sz w:val="20"/>
        </w:rPr>
        <w:t>meeting in Ann Arbor.</w:t>
      </w:r>
    </w:p>
    <w:tbl>
      <w:tblPr>
        <w:tblW w:w="0" w:type="auto"/>
        <w:tblLayout w:type="fixed"/>
        <w:tblCellMar>
          <w:left w:w="0" w:type="dxa"/>
          <w:right w:w="0" w:type="dxa"/>
        </w:tblCellMar>
        <w:tblLook w:val="0000" w:firstRow="0" w:lastRow="0" w:firstColumn="0" w:lastColumn="0" w:noHBand="0" w:noVBand="0"/>
      </w:tblPr>
      <w:tblGrid>
        <w:gridCol w:w="1335"/>
        <w:gridCol w:w="2150"/>
        <w:gridCol w:w="826"/>
        <w:gridCol w:w="2049"/>
        <w:gridCol w:w="3000"/>
      </w:tblGrid>
      <w:tr w:rsidR="00454926">
        <w:tblPrEx>
          <w:tblCellMar>
            <w:top w:w="0" w:type="dxa"/>
            <w:bottom w:w="0" w:type="dxa"/>
          </w:tblCellMar>
        </w:tblPrEx>
        <w:trPr>
          <w:trHeight w:hRule="exact" w:val="326"/>
        </w:trPr>
        <w:tc>
          <w:tcPr>
            <w:tcW w:w="1335" w:type="dxa"/>
            <w:tcBorders>
              <w:top w:val="none" w:sz="0" w:space="0" w:color="000000"/>
              <w:left w:val="none" w:sz="0" w:space="0" w:color="000000"/>
              <w:bottom w:val="none" w:sz="0" w:space="0" w:color="000000"/>
              <w:right w:val="none" w:sz="0" w:space="0" w:color="000000"/>
            </w:tcBorders>
          </w:tcPr>
          <w:p w:rsidR="00454926" w:rsidRDefault="008459E5">
            <w:pPr>
              <w:tabs>
                <w:tab w:val="decimal" w:pos="1152"/>
              </w:tabs>
              <w:spacing w:before="135" w:line="182"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1.</w:t>
            </w:r>
          </w:p>
        </w:tc>
        <w:tc>
          <w:tcPr>
            <w:tcW w:w="2150"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left" w:pos="720"/>
              </w:tabs>
              <w:spacing w:before="130" w:line="187"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CCR</w:t>
            </w:r>
            <w:r>
              <w:rPr>
                <w:rFonts w:ascii="Lucida Console" w:eastAsia="Lucida Console" w:hAnsi="Lucida Console"/>
                <w:color w:val="000000"/>
                <w:sz w:val="20"/>
              </w:rPr>
              <w:tab/>
              <w:t>(deleted)</w:t>
            </w:r>
          </w:p>
        </w:tc>
        <w:tc>
          <w:tcPr>
            <w:tcW w:w="826" w:type="dxa"/>
            <w:tcBorders>
              <w:top w:val="none" w:sz="0" w:space="0" w:color="000000"/>
              <w:left w:val="none" w:sz="0" w:space="0" w:color="000000"/>
              <w:bottom w:val="none" w:sz="0" w:space="0" w:color="000000"/>
              <w:right w:val="none" w:sz="0" w:space="0" w:color="000000"/>
            </w:tcBorders>
          </w:tcPr>
          <w:p w:rsidR="00454926" w:rsidRDefault="008459E5">
            <w:pPr>
              <w:tabs>
                <w:tab w:val="decimal" w:pos="648"/>
              </w:tabs>
              <w:spacing w:before="135" w:line="182"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11.</w:t>
            </w:r>
          </w:p>
        </w:tc>
        <w:tc>
          <w:tcPr>
            <w:tcW w:w="2049"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130" w:line="187"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San Diego</w:t>
            </w:r>
          </w:p>
        </w:tc>
        <w:tc>
          <w:tcPr>
            <w:tcW w:w="3000"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454926">
        <w:tblPrEx>
          <w:tblCellMar>
            <w:top w:w="0" w:type="dxa"/>
            <w:bottom w:w="0" w:type="dxa"/>
          </w:tblCellMar>
        </w:tblPrEx>
        <w:trPr>
          <w:trHeight w:hRule="exact" w:val="240"/>
        </w:trPr>
        <w:tc>
          <w:tcPr>
            <w:tcW w:w="1335"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1152"/>
              </w:tabs>
              <w:spacing w:before="44" w:line="192"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2.</w:t>
            </w:r>
          </w:p>
        </w:tc>
        <w:tc>
          <w:tcPr>
            <w:tcW w:w="2150"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44" w:line="192"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Los Angeles</w:t>
            </w:r>
          </w:p>
        </w:tc>
        <w:tc>
          <w:tcPr>
            <w:tcW w:w="826"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648"/>
              </w:tabs>
              <w:spacing w:before="44" w:line="192"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12.</w:t>
            </w:r>
          </w:p>
        </w:tc>
        <w:tc>
          <w:tcPr>
            <w:tcW w:w="2049"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49" w:line="187"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Fresno</w:t>
            </w:r>
          </w:p>
        </w:tc>
        <w:tc>
          <w:tcPr>
            <w:tcW w:w="3000"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454926">
        <w:tblPrEx>
          <w:tblCellMar>
            <w:top w:w="0" w:type="dxa"/>
            <w:bottom w:w="0" w:type="dxa"/>
          </w:tblCellMar>
        </w:tblPrEx>
        <w:trPr>
          <w:trHeight w:hRule="exact" w:val="240"/>
        </w:trPr>
        <w:tc>
          <w:tcPr>
            <w:tcW w:w="1335"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1152"/>
              </w:tabs>
              <w:spacing w:before="39" w:line="187"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3.</w:t>
            </w:r>
          </w:p>
        </w:tc>
        <w:tc>
          <w:tcPr>
            <w:tcW w:w="2150"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4" w:line="192"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Northridge</w:t>
            </w:r>
          </w:p>
        </w:tc>
        <w:tc>
          <w:tcPr>
            <w:tcW w:w="826"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648"/>
              </w:tabs>
              <w:spacing w:before="44" w:line="182"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13.</w:t>
            </w:r>
          </w:p>
        </w:tc>
        <w:tc>
          <w:tcPr>
            <w:tcW w:w="2049"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9" w:line="187"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San Luis Obispo</w:t>
            </w:r>
          </w:p>
        </w:tc>
        <w:tc>
          <w:tcPr>
            <w:tcW w:w="3000"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454926">
        <w:tblPrEx>
          <w:tblCellMar>
            <w:top w:w="0" w:type="dxa"/>
            <w:bottom w:w="0" w:type="dxa"/>
          </w:tblCellMar>
        </w:tblPrEx>
        <w:trPr>
          <w:trHeight w:hRule="exact" w:val="231"/>
        </w:trPr>
        <w:tc>
          <w:tcPr>
            <w:tcW w:w="1335"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1152"/>
              </w:tabs>
              <w:spacing w:before="34" w:line="182"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4.</w:t>
            </w:r>
          </w:p>
        </w:tc>
        <w:tc>
          <w:tcPr>
            <w:tcW w:w="2150"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4" w:line="182"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San Francisco</w:t>
            </w:r>
          </w:p>
        </w:tc>
        <w:tc>
          <w:tcPr>
            <w:tcW w:w="826"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648"/>
              </w:tabs>
              <w:spacing w:before="39" w:line="177"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14.</w:t>
            </w:r>
          </w:p>
        </w:tc>
        <w:tc>
          <w:tcPr>
            <w:tcW w:w="2049"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9" w:line="177"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San Jose</w:t>
            </w:r>
          </w:p>
        </w:tc>
        <w:tc>
          <w:tcPr>
            <w:tcW w:w="3000"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454926">
        <w:tblPrEx>
          <w:tblCellMar>
            <w:top w:w="0" w:type="dxa"/>
            <w:bottom w:w="0" w:type="dxa"/>
          </w:tblCellMar>
        </w:tblPrEx>
        <w:trPr>
          <w:trHeight w:hRule="exact" w:val="240"/>
        </w:trPr>
        <w:tc>
          <w:tcPr>
            <w:tcW w:w="1335"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1152"/>
              </w:tabs>
              <w:spacing w:before="43" w:line="187"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5.</w:t>
            </w:r>
          </w:p>
        </w:tc>
        <w:tc>
          <w:tcPr>
            <w:tcW w:w="2150"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43" w:line="187"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Sacramento</w:t>
            </w:r>
          </w:p>
        </w:tc>
        <w:tc>
          <w:tcPr>
            <w:tcW w:w="826"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648"/>
              </w:tabs>
              <w:spacing w:before="43" w:line="187"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15.</w:t>
            </w:r>
          </w:p>
        </w:tc>
        <w:tc>
          <w:tcPr>
            <w:tcW w:w="2049"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43" w:line="187"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Long Beach</w:t>
            </w:r>
          </w:p>
        </w:tc>
        <w:tc>
          <w:tcPr>
            <w:tcW w:w="3000"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454926">
        <w:tblPrEx>
          <w:tblCellMar>
            <w:top w:w="0" w:type="dxa"/>
            <w:bottom w:w="0" w:type="dxa"/>
          </w:tblCellMar>
        </w:tblPrEx>
        <w:trPr>
          <w:trHeight w:hRule="exact" w:val="245"/>
        </w:trPr>
        <w:tc>
          <w:tcPr>
            <w:tcW w:w="1335"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1152"/>
              </w:tabs>
              <w:spacing w:before="39" w:line="196"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6.</w:t>
            </w:r>
          </w:p>
        </w:tc>
        <w:tc>
          <w:tcPr>
            <w:tcW w:w="2150"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9" w:line="196"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Stanislaus</w:t>
            </w:r>
          </w:p>
        </w:tc>
        <w:tc>
          <w:tcPr>
            <w:tcW w:w="826"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648"/>
              </w:tabs>
              <w:spacing w:before="43" w:line="192"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16.</w:t>
            </w:r>
          </w:p>
        </w:tc>
        <w:tc>
          <w:tcPr>
            <w:tcW w:w="2049"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43" w:line="192"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Dominguez Hills</w:t>
            </w:r>
          </w:p>
        </w:tc>
        <w:tc>
          <w:tcPr>
            <w:tcW w:w="3000" w:type="dxa"/>
            <w:tcBorders>
              <w:top w:val="none" w:sz="0" w:space="0" w:color="000000"/>
              <w:left w:val="none" w:sz="0" w:space="0" w:color="000000"/>
              <w:bottom w:val="none" w:sz="0" w:space="0" w:color="000000"/>
              <w:right w:val="none" w:sz="0" w:space="0" w:color="000000"/>
            </w:tcBorders>
            <w:vAlign w:val="center"/>
          </w:tcPr>
          <w:p w:rsidR="00454926" w:rsidRDefault="008459E5">
            <w:pPr>
              <w:spacing w:line="208" w:lineRule="exact"/>
              <w:ind w:right="787"/>
              <w:jc w:val="right"/>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(91-92 </w:t>
            </w:r>
            <w:r>
              <w:rPr>
                <w:rFonts w:ascii="Arial Narrow" w:eastAsia="Arial Narrow" w:hAnsi="Arial Narrow"/>
                <w:color w:val="000000"/>
                <w:sz w:val="20"/>
              </w:rPr>
              <w:t xml:space="preserve">SSRIC </w:t>
            </w:r>
            <w:r>
              <w:rPr>
                <w:rFonts w:ascii="Lucida Console" w:eastAsia="Lucida Console" w:hAnsi="Lucida Console"/>
                <w:color w:val="000000"/>
                <w:sz w:val="20"/>
              </w:rPr>
              <w:t>chair)</w:t>
            </w:r>
          </w:p>
        </w:tc>
      </w:tr>
      <w:tr w:rsidR="00454926">
        <w:tblPrEx>
          <w:tblCellMar>
            <w:top w:w="0" w:type="dxa"/>
            <w:bottom w:w="0" w:type="dxa"/>
          </w:tblCellMar>
        </w:tblPrEx>
        <w:trPr>
          <w:trHeight w:hRule="exact" w:val="230"/>
        </w:trPr>
        <w:tc>
          <w:tcPr>
            <w:tcW w:w="1335"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1152"/>
              </w:tabs>
              <w:spacing w:line="191"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7.</w:t>
            </w:r>
          </w:p>
        </w:tc>
        <w:tc>
          <w:tcPr>
            <w:tcW w:w="2150" w:type="dxa"/>
            <w:tcBorders>
              <w:top w:val="none" w:sz="0" w:space="0" w:color="000000"/>
              <w:left w:val="none" w:sz="0" w:space="0" w:color="000000"/>
              <w:bottom w:val="none" w:sz="0" w:space="0" w:color="000000"/>
              <w:right w:val="none" w:sz="0" w:space="0" w:color="000000"/>
            </w:tcBorders>
            <w:vAlign w:val="center"/>
          </w:tcPr>
          <w:p w:rsidR="00454926" w:rsidRDefault="008459E5">
            <w:pPr>
              <w:spacing w:line="191"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Sonoma</w:t>
            </w:r>
          </w:p>
        </w:tc>
        <w:tc>
          <w:tcPr>
            <w:tcW w:w="826"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648"/>
              </w:tabs>
              <w:spacing w:before="34" w:line="186"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17.</w:t>
            </w:r>
          </w:p>
        </w:tc>
        <w:tc>
          <w:tcPr>
            <w:tcW w:w="2049"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8" w:line="182" w:lineRule="exact"/>
              <w:ind w:left="143"/>
              <w:textAlignment w:val="baseline"/>
              <w:rPr>
                <w:rFonts w:ascii="Lucida Console" w:eastAsia="Lucida Console" w:hAnsi="Lucida Console"/>
                <w:color w:val="000000"/>
                <w:spacing w:val="-8"/>
                <w:sz w:val="20"/>
              </w:rPr>
            </w:pPr>
            <w:r>
              <w:rPr>
                <w:rFonts w:ascii="Lucida Console" w:eastAsia="Lucida Console" w:hAnsi="Lucida Console"/>
                <w:color w:val="000000"/>
                <w:spacing w:val="-8"/>
                <w:sz w:val="20"/>
              </w:rPr>
              <w:t>San Bernardino *</w:t>
            </w:r>
          </w:p>
        </w:tc>
        <w:tc>
          <w:tcPr>
            <w:tcW w:w="3000"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454926">
        <w:tblPrEx>
          <w:tblCellMar>
            <w:top w:w="0" w:type="dxa"/>
            <w:bottom w:w="0" w:type="dxa"/>
          </w:tblCellMar>
        </w:tblPrEx>
        <w:trPr>
          <w:trHeight w:hRule="exact" w:val="235"/>
        </w:trPr>
        <w:tc>
          <w:tcPr>
            <w:tcW w:w="1335"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1152"/>
              </w:tabs>
              <w:spacing w:before="39" w:line="182"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8.</w:t>
            </w:r>
          </w:p>
        </w:tc>
        <w:tc>
          <w:tcPr>
            <w:tcW w:w="2150"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9" w:line="182"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Chico</w:t>
            </w:r>
          </w:p>
        </w:tc>
        <w:tc>
          <w:tcPr>
            <w:tcW w:w="826"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648"/>
              </w:tabs>
              <w:spacing w:before="44" w:line="177"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18.</w:t>
            </w:r>
          </w:p>
        </w:tc>
        <w:tc>
          <w:tcPr>
            <w:tcW w:w="2049"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44" w:line="177"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Pomona</w:t>
            </w:r>
          </w:p>
        </w:tc>
        <w:tc>
          <w:tcPr>
            <w:tcW w:w="3000"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454926">
        <w:tblPrEx>
          <w:tblCellMar>
            <w:top w:w="0" w:type="dxa"/>
            <w:bottom w:w="0" w:type="dxa"/>
          </w:tblCellMar>
        </w:tblPrEx>
        <w:trPr>
          <w:trHeight w:hRule="exact" w:val="235"/>
        </w:trPr>
        <w:tc>
          <w:tcPr>
            <w:tcW w:w="1335"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1152"/>
              </w:tabs>
              <w:spacing w:before="39" w:line="192"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9.</w:t>
            </w:r>
          </w:p>
        </w:tc>
        <w:tc>
          <w:tcPr>
            <w:tcW w:w="2150"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4" w:line="197"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Hayward</w:t>
            </w:r>
          </w:p>
        </w:tc>
        <w:tc>
          <w:tcPr>
            <w:tcW w:w="826"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648"/>
              </w:tabs>
              <w:spacing w:before="39" w:line="192"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19.</w:t>
            </w:r>
          </w:p>
        </w:tc>
        <w:tc>
          <w:tcPr>
            <w:tcW w:w="2049"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9" w:line="192"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Fullerton *</w:t>
            </w:r>
          </w:p>
        </w:tc>
        <w:tc>
          <w:tcPr>
            <w:tcW w:w="3000"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454926">
        <w:tblPrEx>
          <w:tblCellMar>
            <w:top w:w="0" w:type="dxa"/>
            <w:bottom w:w="0" w:type="dxa"/>
          </w:tblCellMar>
        </w:tblPrEx>
        <w:trPr>
          <w:trHeight w:hRule="exact" w:val="240"/>
        </w:trPr>
        <w:tc>
          <w:tcPr>
            <w:tcW w:w="1335" w:type="dxa"/>
            <w:tcBorders>
              <w:top w:val="none" w:sz="0" w:space="0" w:color="000000"/>
              <w:left w:val="none" w:sz="0" w:space="0" w:color="000000"/>
              <w:bottom w:val="none" w:sz="0" w:space="0" w:color="000000"/>
              <w:right w:val="none" w:sz="0" w:space="0" w:color="000000"/>
            </w:tcBorders>
            <w:vAlign w:val="center"/>
          </w:tcPr>
          <w:p w:rsidR="00454926" w:rsidRDefault="008459E5">
            <w:pPr>
              <w:tabs>
                <w:tab w:val="decimal" w:pos="1152"/>
              </w:tabs>
              <w:spacing w:before="44" w:line="182" w:lineRule="exact"/>
              <w:textAlignment w:val="baseline"/>
              <w:rPr>
                <w:rFonts w:ascii="Lucida Console" w:eastAsia="Lucida Console" w:hAnsi="Lucida Console"/>
                <w:color w:val="000000"/>
                <w:sz w:val="20"/>
              </w:rPr>
            </w:pPr>
            <w:r>
              <w:rPr>
                <w:rFonts w:ascii="Lucida Console" w:eastAsia="Lucida Console" w:hAnsi="Lucida Console"/>
                <w:color w:val="000000"/>
                <w:sz w:val="20"/>
              </w:rPr>
              <w:t>10.</w:t>
            </w:r>
          </w:p>
        </w:tc>
        <w:tc>
          <w:tcPr>
            <w:tcW w:w="2150"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9" w:line="187"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Humboldt</w:t>
            </w:r>
          </w:p>
        </w:tc>
        <w:tc>
          <w:tcPr>
            <w:tcW w:w="826" w:type="dxa"/>
            <w:tcBorders>
              <w:top w:val="none" w:sz="0" w:space="0" w:color="000000"/>
              <w:left w:val="none" w:sz="0" w:space="0" w:color="000000"/>
              <w:bottom w:val="none" w:sz="0" w:space="0" w:color="000000"/>
              <w:right w:val="none" w:sz="0" w:space="0" w:color="000000"/>
            </w:tcBorders>
            <w:vAlign w:val="center"/>
          </w:tcPr>
          <w:p w:rsidR="00454926" w:rsidRDefault="008459E5">
            <w:pPr>
              <w:numPr>
                <w:ilvl w:val="0"/>
                <w:numId w:val="2"/>
              </w:numPr>
              <w:spacing w:before="44" w:line="182" w:lineRule="exact"/>
              <w:ind w:left="0" w:right="140"/>
              <w:jc w:val="right"/>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 </w:t>
            </w:r>
          </w:p>
        </w:tc>
        <w:tc>
          <w:tcPr>
            <w:tcW w:w="2049"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9" w:line="187"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Bakersfield *</w:t>
            </w:r>
          </w:p>
        </w:tc>
        <w:tc>
          <w:tcPr>
            <w:tcW w:w="3000"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454926">
        <w:tblPrEx>
          <w:tblCellMar>
            <w:top w:w="0" w:type="dxa"/>
            <w:bottom w:w="0" w:type="dxa"/>
          </w:tblCellMar>
        </w:tblPrEx>
        <w:trPr>
          <w:trHeight w:hRule="exact" w:val="269"/>
        </w:trPr>
        <w:tc>
          <w:tcPr>
            <w:tcW w:w="1335"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c>
          <w:tcPr>
            <w:tcW w:w="2150"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c>
          <w:tcPr>
            <w:tcW w:w="826" w:type="dxa"/>
            <w:tcBorders>
              <w:top w:val="none" w:sz="0" w:space="0" w:color="000000"/>
              <w:left w:val="none" w:sz="0" w:space="0" w:color="000000"/>
              <w:bottom w:val="none" w:sz="0" w:space="0" w:color="000000"/>
              <w:right w:val="none" w:sz="0" w:space="0" w:color="000000"/>
            </w:tcBorders>
            <w:vAlign w:val="center"/>
          </w:tcPr>
          <w:p w:rsidR="00454926" w:rsidRDefault="008459E5">
            <w:pPr>
              <w:numPr>
                <w:ilvl w:val="0"/>
                <w:numId w:val="2"/>
              </w:numPr>
              <w:spacing w:before="39" w:after="13" w:line="208" w:lineRule="exact"/>
              <w:ind w:left="0" w:right="140"/>
              <w:jc w:val="right"/>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 </w:t>
            </w:r>
          </w:p>
        </w:tc>
        <w:tc>
          <w:tcPr>
            <w:tcW w:w="2049" w:type="dxa"/>
            <w:tcBorders>
              <w:top w:val="none" w:sz="0" w:space="0" w:color="000000"/>
              <w:left w:val="none" w:sz="0" w:space="0" w:color="000000"/>
              <w:bottom w:val="none" w:sz="0" w:space="0" w:color="000000"/>
              <w:right w:val="none" w:sz="0" w:space="0" w:color="000000"/>
            </w:tcBorders>
            <w:vAlign w:val="center"/>
          </w:tcPr>
          <w:p w:rsidR="00454926" w:rsidRDefault="008459E5">
            <w:pPr>
              <w:spacing w:before="39" w:after="13" w:line="208" w:lineRule="exact"/>
              <w:ind w:left="143"/>
              <w:textAlignment w:val="baseline"/>
              <w:rPr>
                <w:rFonts w:ascii="Lucida Console" w:eastAsia="Lucida Console" w:hAnsi="Lucida Console"/>
                <w:color w:val="000000"/>
                <w:sz w:val="20"/>
              </w:rPr>
            </w:pPr>
            <w:r>
              <w:rPr>
                <w:rFonts w:ascii="Lucida Console" w:eastAsia="Lucida Console" w:hAnsi="Lucida Console"/>
                <w:color w:val="000000"/>
                <w:sz w:val="20"/>
              </w:rPr>
              <w:t>San Marcos</w:t>
            </w:r>
          </w:p>
        </w:tc>
        <w:tc>
          <w:tcPr>
            <w:tcW w:w="3000" w:type="dxa"/>
            <w:tcBorders>
              <w:top w:val="none" w:sz="0" w:space="0" w:color="000000"/>
              <w:left w:val="none" w:sz="0" w:space="0" w:color="000000"/>
              <w:bottom w:val="none" w:sz="0" w:space="0" w:color="000000"/>
              <w:right w:val="none" w:sz="0" w:space="0" w:color="000000"/>
            </w:tcBorders>
          </w:tcPr>
          <w:p w:rsidR="00454926" w:rsidRDefault="008459E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bl>
    <w:p w:rsidR="00454926" w:rsidRDefault="00454926">
      <w:pPr>
        <w:spacing w:after="196" w:line="20" w:lineRule="exact"/>
      </w:pPr>
    </w:p>
    <w:p w:rsidR="00454926" w:rsidRDefault="008459E5">
      <w:pPr>
        <w:spacing w:before="1" w:line="235" w:lineRule="exact"/>
        <w:ind w:left="1080"/>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 xml:space="preserve">* attended previous </w:t>
      </w:r>
      <w:r>
        <w:rPr>
          <w:rFonts w:ascii="Arial Narrow" w:eastAsia="Arial Narrow" w:hAnsi="Arial Narrow"/>
          <w:color w:val="000000"/>
          <w:spacing w:val="2"/>
          <w:sz w:val="20"/>
        </w:rPr>
        <w:t xml:space="preserve">ICPSR </w:t>
      </w:r>
      <w:r>
        <w:rPr>
          <w:rFonts w:ascii="Lucida Console" w:eastAsia="Lucida Console" w:hAnsi="Lucida Console"/>
          <w:color w:val="000000"/>
          <w:spacing w:val="2"/>
          <w:sz w:val="20"/>
        </w:rPr>
        <w:t xml:space="preserve">meeting, </w:t>
      </w:r>
      <w:proofErr w:type="gramStart"/>
      <w:r>
        <w:rPr>
          <w:rFonts w:ascii="Lucida Console" w:eastAsia="Lucida Console" w:hAnsi="Lucida Console"/>
          <w:color w:val="000000"/>
          <w:spacing w:val="2"/>
          <w:sz w:val="20"/>
        </w:rPr>
        <w:t>Winter</w:t>
      </w:r>
      <w:proofErr w:type="gramEnd"/>
      <w:r>
        <w:rPr>
          <w:rFonts w:ascii="Lucida Console" w:eastAsia="Lucida Console" w:hAnsi="Lucida Console"/>
          <w:color w:val="000000"/>
          <w:spacing w:val="2"/>
          <w:sz w:val="20"/>
        </w:rPr>
        <w:t xml:space="preserve"> 1990</w:t>
      </w:r>
    </w:p>
    <w:p w:rsidR="00454926" w:rsidRDefault="008459E5">
      <w:pPr>
        <w:spacing w:before="259" w:line="202" w:lineRule="exact"/>
        <w:ind w:left="72"/>
        <w:textAlignment w:val="baseline"/>
        <w:rPr>
          <w:rFonts w:ascii="Lucida Console" w:eastAsia="Lucida Console" w:hAnsi="Lucida Console"/>
          <w:color w:val="000000"/>
          <w:spacing w:val="-2"/>
          <w:sz w:val="20"/>
          <w:u w:val="single"/>
        </w:rPr>
      </w:pPr>
      <w:r>
        <w:rPr>
          <w:rFonts w:ascii="Lucida Console" w:eastAsia="Lucida Console" w:hAnsi="Lucida Console"/>
          <w:color w:val="000000"/>
          <w:spacing w:val="-2"/>
          <w:sz w:val="20"/>
          <w:u w:val="single"/>
        </w:rPr>
        <w:t xml:space="preserve">Field Institute </w:t>
      </w:r>
    </w:p>
    <w:p w:rsidR="00454926" w:rsidRDefault="008459E5">
      <w:pPr>
        <w:spacing w:before="20" w:line="236" w:lineRule="exact"/>
        <w:ind w:left="72"/>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Ed Nelson presented the report regarding Field Institute activity. Mervin Field says that his polling costs are </w:t>
      </w:r>
      <w:proofErr w:type="gramStart"/>
      <w:r>
        <w:rPr>
          <w:rFonts w:ascii="Lucida Console" w:eastAsia="Lucida Console" w:hAnsi="Lucida Console"/>
          <w:color w:val="000000"/>
          <w:sz w:val="20"/>
        </w:rPr>
        <w:t>increasing,</w:t>
      </w:r>
      <w:proofErr w:type="gramEnd"/>
      <w:r>
        <w:rPr>
          <w:rFonts w:ascii="Lucida Console" w:eastAsia="Lucida Console" w:hAnsi="Lucida Console"/>
          <w:color w:val="000000"/>
          <w:sz w:val="20"/>
        </w:rPr>
        <w:t xml:space="preserve"> now approaching $1,000 per interview minute. The number of question credits for the CSU Faculty Fellow will continue to be a negotia</w:t>
      </w:r>
      <w:r>
        <w:rPr>
          <w:rFonts w:ascii="Lucida Console" w:eastAsia="Lucida Console" w:hAnsi="Lucida Console"/>
          <w:color w:val="000000"/>
          <w:sz w:val="20"/>
        </w:rPr>
        <w:t xml:space="preserve">ble issue. The next Field Poll in June will contain a series of Faculty Fellow questions on </w:t>
      </w:r>
      <w:proofErr w:type="spellStart"/>
      <w:proofErr w:type="gramStart"/>
      <w:r>
        <w:rPr>
          <w:rFonts w:ascii="Lucida Console" w:eastAsia="Lucida Console" w:hAnsi="Lucida Console"/>
          <w:color w:val="000000"/>
          <w:sz w:val="20"/>
        </w:rPr>
        <w:t>satanism</w:t>
      </w:r>
      <w:proofErr w:type="spellEnd"/>
      <w:proofErr w:type="gramEnd"/>
      <w:r>
        <w:rPr>
          <w:rFonts w:ascii="Lucida Console" w:eastAsia="Lucida Console" w:hAnsi="Lucida Console"/>
          <w:color w:val="000000"/>
          <w:sz w:val="20"/>
        </w:rPr>
        <w:t xml:space="preserve">. The </w:t>
      </w:r>
      <w:r>
        <w:rPr>
          <w:rFonts w:ascii="Arial Narrow" w:eastAsia="Arial Narrow" w:hAnsi="Arial Narrow"/>
          <w:color w:val="000000"/>
          <w:sz w:val="20"/>
        </w:rPr>
        <w:t xml:space="preserve">SSRIC </w:t>
      </w:r>
      <w:r>
        <w:rPr>
          <w:rFonts w:ascii="Lucida Console" w:eastAsia="Lucida Console" w:hAnsi="Lucida Console"/>
          <w:color w:val="000000"/>
          <w:sz w:val="20"/>
        </w:rPr>
        <w:t>Field Institute committee reviewed four Faculty Fellow applications -- identified by subject, they were ranked as follows:</w:t>
      </w:r>
    </w:p>
    <w:p w:rsidR="00454926" w:rsidRDefault="008459E5">
      <w:pPr>
        <w:numPr>
          <w:ilvl w:val="0"/>
          <w:numId w:val="3"/>
        </w:numPr>
        <w:tabs>
          <w:tab w:val="clear" w:pos="504"/>
          <w:tab w:val="left" w:pos="1872"/>
        </w:tabs>
        <w:spacing w:before="262" w:line="216" w:lineRule="exact"/>
        <w:ind w:left="1368"/>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 xml:space="preserve">American Perceptions </w:t>
      </w:r>
      <w:r>
        <w:rPr>
          <w:rFonts w:ascii="Lucida Console" w:eastAsia="Lucida Console" w:hAnsi="Lucida Console"/>
          <w:color w:val="000000"/>
          <w:spacing w:val="-2"/>
          <w:sz w:val="20"/>
        </w:rPr>
        <w:t>of the Japanese Economy (Mori)</w:t>
      </w:r>
    </w:p>
    <w:p w:rsidR="00454926" w:rsidRDefault="008459E5">
      <w:pPr>
        <w:numPr>
          <w:ilvl w:val="0"/>
          <w:numId w:val="3"/>
        </w:numPr>
        <w:tabs>
          <w:tab w:val="clear" w:pos="504"/>
          <w:tab w:val="left" w:pos="1872"/>
        </w:tabs>
        <w:spacing w:before="19" w:line="216" w:lineRule="exact"/>
        <w:ind w:left="1368"/>
        <w:textAlignment w:val="baseline"/>
        <w:rPr>
          <w:rFonts w:ascii="Lucida Console" w:eastAsia="Lucida Console" w:hAnsi="Lucida Console"/>
          <w:color w:val="000000"/>
          <w:spacing w:val="-4"/>
          <w:sz w:val="20"/>
        </w:rPr>
      </w:pPr>
      <w:r>
        <w:rPr>
          <w:rFonts w:ascii="Lucida Console" w:eastAsia="Lucida Console" w:hAnsi="Lucida Console"/>
          <w:color w:val="000000"/>
          <w:spacing w:val="-4"/>
          <w:sz w:val="20"/>
        </w:rPr>
        <w:t>A Poll on Polling (Koch)</w:t>
      </w:r>
    </w:p>
    <w:p w:rsidR="00454926" w:rsidRDefault="008459E5">
      <w:pPr>
        <w:numPr>
          <w:ilvl w:val="0"/>
          <w:numId w:val="3"/>
        </w:numPr>
        <w:tabs>
          <w:tab w:val="clear" w:pos="504"/>
          <w:tab w:val="left" w:pos="1872"/>
        </w:tabs>
        <w:spacing w:before="29" w:line="211" w:lineRule="exact"/>
        <w:ind w:left="1368"/>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State and Regional Growth Planning and Management</w:t>
      </w:r>
    </w:p>
    <w:p w:rsidR="00454926" w:rsidRDefault="008459E5">
      <w:pPr>
        <w:numPr>
          <w:ilvl w:val="0"/>
          <w:numId w:val="3"/>
        </w:numPr>
        <w:tabs>
          <w:tab w:val="clear" w:pos="504"/>
          <w:tab w:val="left" w:pos="1872"/>
        </w:tabs>
        <w:spacing w:before="24" w:line="216" w:lineRule="exact"/>
        <w:ind w:left="1368"/>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Attitudes Toward Pornography Control</w:t>
      </w:r>
    </w:p>
    <w:p w:rsidR="00454926" w:rsidRDefault="008459E5">
      <w:pPr>
        <w:spacing w:before="248" w:line="234" w:lineRule="exact"/>
        <w:ind w:left="72"/>
        <w:textAlignment w:val="baseline"/>
        <w:rPr>
          <w:rFonts w:ascii="Lucida Console" w:eastAsia="Lucida Console" w:hAnsi="Lucida Console"/>
          <w:color w:val="000000"/>
          <w:spacing w:val="2"/>
          <w:sz w:val="20"/>
        </w:rPr>
      </w:pPr>
      <w:proofErr w:type="gramStart"/>
      <w:r>
        <w:rPr>
          <w:rFonts w:ascii="Lucida Console" w:eastAsia="Lucida Console" w:hAnsi="Lucida Console"/>
          <w:color w:val="000000"/>
          <w:spacing w:val="2"/>
          <w:sz w:val="20"/>
        </w:rPr>
        <w:t xml:space="preserve">M/S/P Accept the </w:t>
      </w:r>
      <w:r>
        <w:rPr>
          <w:rFonts w:ascii="Arial Narrow" w:eastAsia="Arial Narrow" w:hAnsi="Arial Narrow"/>
          <w:color w:val="000000"/>
          <w:spacing w:val="2"/>
          <w:sz w:val="20"/>
        </w:rPr>
        <w:t xml:space="preserve">SSRIC </w:t>
      </w:r>
      <w:r>
        <w:rPr>
          <w:rFonts w:ascii="Lucida Console" w:eastAsia="Lucida Console" w:hAnsi="Lucida Console"/>
          <w:color w:val="000000"/>
          <w:spacing w:val="2"/>
          <w:sz w:val="20"/>
        </w:rPr>
        <w:t>Field Institute committee's priority ranking.</w:t>
      </w:r>
      <w:proofErr w:type="gramEnd"/>
    </w:p>
    <w:p w:rsidR="00454926" w:rsidRDefault="008459E5">
      <w:pPr>
        <w:spacing w:before="235" w:line="237" w:lineRule="exact"/>
        <w:ind w:left="72" w:right="216"/>
        <w:textAlignment w:val="baseline"/>
        <w:rPr>
          <w:rFonts w:ascii="Lucida Console" w:eastAsia="Lucida Console" w:hAnsi="Lucida Console"/>
          <w:color w:val="000000"/>
          <w:spacing w:val="-4"/>
          <w:sz w:val="20"/>
        </w:rPr>
      </w:pPr>
      <w:r>
        <w:rPr>
          <w:rFonts w:ascii="Lucida Console" w:eastAsia="Lucida Console" w:hAnsi="Lucida Console"/>
          <w:color w:val="000000"/>
          <w:spacing w:val="-4"/>
          <w:sz w:val="20"/>
        </w:rPr>
        <w:t>Comments: Not a good idea for Mervin Field to revie</w:t>
      </w:r>
      <w:r w:rsidR="009B1BFD">
        <w:rPr>
          <w:rFonts w:ascii="Lucida Console" w:eastAsia="Lucida Console" w:hAnsi="Lucida Console"/>
          <w:color w:val="000000"/>
          <w:spacing w:val="-4"/>
          <w:sz w:val="20"/>
        </w:rPr>
        <w:t>w</w:t>
      </w:r>
      <w:r>
        <w:rPr>
          <w:rFonts w:ascii="Lucida Console" w:eastAsia="Lucida Console" w:hAnsi="Lucida Console"/>
          <w:color w:val="000000"/>
          <w:spacing w:val="-4"/>
          <w:sz w:val="20"/>
        </w:rPr>
        <w:t xml:space="preserve"> proposals before SSRIC action. Proposal #2 (Koch) should be considered for CSU question credits.</w:t>
      </w:r>
    </w:p>
    <w:p w:rsidR="00454926" w:rsidRDefault="008459E5">
      <w:pPr>
        <w:spacing w:before="239" w:line="238" w:lineRule="exact"/>
        <w:ind w:left="72" w:right="504"/>
        <w:textAlignment w:val="baseline"/>
        <w:rPr>
          <w:rFonts w:ascii="Lucida Console" w:eastAsia="Lucida Console" w:hAnsi="Lucida Console"/>
          <w:color w:val="000000"/>
          <w:sz w:val="20"/>
        </w:rPr>
      </w:pPr>
      <w:r>
        <w:rPr>
          <w:rFonts w:ascii="Lucida Console" w:eastAsia="Lucida Console" w:hAnsi="Lucida Console"/>
          <w:color w:val="000000"/>
          <w:sz w:val="20"/>
        </w:rPr>
        <w:t>Ed Nelson reported that Harold Diaz, CSULA, was the only applicant for the Field Institute Internship, a</w:t>
      </w:r>
      <w:r>
        <w:rPr>
          <w:rFonts w:ascii="Lucida Console" w:eastAsia="Lucida Console" w:hAnsi="Lucida Console"/>
          <w:color w:val="000000"/>
          <w:sz w:val="20"/>
        </w:rPr>
        <w:t>nd was qualified for the appointment.</w:t>
      </w:r>
    </w:p>
    <w:p w:rsidR="00454926" w:rsidRDefault="008459E5">
      <w:pPr>
        <w:spacing w:before="232" w:line="240" w:lineRule="exact"/>
        <w:ind w:left="72" w:right="144"/>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M/S/P Accept the </w:t>
      </w:r>
      <w:r>
        <w:rPr>
          <w:rFonts w:ascii="Arial Narrow" w:eastAsia="Arial Narrow" w:hAnsi="Arial Narrow"/>
          <w:color w:val="000000"/>
          <w:sz w:val="20"/>
        </w:rPr>
        <w:t xml:space="preserve">SSRIC </w:t>
      </w:r>
      <w:r>
        <w:rPr>
          <w:rFonts w:ascii="Lucida Console" w:eastAsia="Lucida Console" w:hAnsi="Lucida Console"/>
          <w:color w:val="000000"/>
          <w:sz w:val="20"/>
        </w:rPr>
        <w:t xml:space="preserve">Field Institute committee's recommendation to appoint Harold Diaz </w:t>
      </w:r>
      <w:proofErr w:type="gramStart"/>
      <w:r>
        <w:rPr>
          <w:rFonts w:ascii="Lucida Console" w:eastAsia="Lucida Console" w:hAnsi="Lucida Console"/>
          <w:color w:val="000000"/>
          <w:sz w:val="20"/>
        </w:rPr>
        <w:t>as the 1991-92 CSU-Field Institute Intern</w:t>
      </w:r>
      <w:proofErr w:type="gramEnd"/>
      <w:r>
        <w:rPr>
          <w:rFonts w:ascii="Lucida Console" w:eastAsia="Lucida Console" w:hAnsi="Lucida Console"/>
          <w:color w:val="000000"/>
          <w:sz w:val="20"/>
        </w:rPr>
        <w:t>.</w:t>
      </w:r>
    </w:p>
    <w:p w:rsidR="00454926" w:rsidRDefault="008459E5">
      <w:pPr>
        <w:spacing w:before="240" w:after="1217" w:line="240" w:lineRule="exact"/>
        <w:ind w:left="72" w:right="144"/>
        <w:textAlignment w:val="baseline"/>
        <w:rPr>
          <w:rFonts w:ascii="Lucida Console" w:eastAsia="Lucida Console" w:hAnsi="Lucida Console"/>
          <w:color w:val="000000"/>
          <w:sz w:val="20"/>
        </w:rPr>
      </w:pPr>
      <w:r>
        <w:rPr>
          <w:rFonts w:ascii="Lucida Console" w:eastAsia="Lucida Console" w:hAnsi="Lucida Console"/>
          <w:color w:val="000000"/>
          <w:sz w:val="20"/>
        </w:rPr>
        <w:t>Bruce Haston reminded the Council that another member will need to be appointed to rep</w:t>
      </w:r>
      <w:r>
        <w:rPr>
          <w:rFonts w:ascii="Lucida Console" w:eastAsia="Lucida Console" w:hAnsi="Lucida Console"/>
          <w:color w:val="000000"/>
          <w:sz w:val="20"/>
        </w:rPr>
        <w:t xml:space="preserve">lace him on the </w:t>
      </w:r>
      <w:r>
        <w:rPr>
          <w:rFonts w:ascii="Arial Narrow" w:eastAsia="Arial Narrow" w:hAnsi="Arial Narrow"/>
          <w:color w:val="000000"/>
          <w:sz w:val="20"/>
        </w:rPr>
        <w:t xml:space="preserve">SSRIC </w:t>
      </w:r>
      <w:r>
        <w:rPr>
          <w:rFonts w:ascii="Lucida Console" w:eastAsia="Lucida Console" w:hAnsi="Lucida Console"/>
          <w:color w:val="000000"/>
          <w:sz w:val="20"/>
        </w:rPr>
        <w:t xml:space="preserve">Field Institute committee. This matter was deferred until the fall </w:t>
      </w:r>
      <w:r>
        <w:rPr>
          <w:rFonts w:ascii="Arial Narrow" w:eastAsia="Arial Narrow" w:hAnsi="Arial Narrow"/>
          <w:color w:val="000000"/>
          <w:sz w:val="20"/>
        </w:rPr>
        <w:t xml:space="preserve">SSRIC </w:t>
      </w:r>
      <w:r>
        <w:rPr>
          <w:rFonts w:ascii="Lucida Console" w:eastAsia="Lucida Console" w:hAnsi="Lucida Console"/>
          <w:color w:val="000000"/>
          <w:sz w:val="20"/>
        </w:rPr>
        <w:t>meeting.</w:t>
      </w:r>
    </w:p>
    <w:p w:rsidR="00454926" w:rsidRDefault="008459E5">
      <w:pPr>
        <w:spacing w:line="203" w:lineRule="exact"/>
        <w:jc w:val="center"/>
        <w:textAlignment w:val="baseline"/>
        <w:rPr>
          <w:rFonts w:ascii="Lucida Console" w:eastAsia="Lucida Console" w:hAnsi="Lucida Console"/>
          <w:color w:val="000000"/>
          <w:spacing w:val="24"/>
          <w:sz w:val="20"/>
        </w:rPr>
      </w:pPr>
      <w:r>
        <w:rPr>
          <w:rFonts w:ascii="Lucida Console" w:eastAsia="Lucida Console" w:hAnsi="Lucida Console"/>
          <w:color w:val="000000"/>
          <w:spacing w:val="24"/>
          <w:sz w:val="20"/>
        </w:rPr>
        <w:t>-4-</w:t>
      </w:r>
      <w:r>
        <w:rPr>
          <w:rFonts w:ascii="Lucida Console" w:eastAsia="Lucida Console" w:hAnsi="Lucida Console"/>
          <w:color w:val="000000"/>
          <w:sz w:val="24"/>
        </w:rPr>
        <w:t xml:space="preserve"> </w:t>
      </w:r>
    </w:p>
    <w:p w:rsidR="00454926" w:rsidRDefault="00454926">
      <w:pPr>
        <w:sectPr w:rsidR="00454926">
          <w:pgSz w:w="12240" w:h="15840"/>
          <w:pgMar w:top="1080" w:right="1027" w:bottom="804" w:left="1853" w:header="720" w:footer="720" w:gutter="0"/>
          <w:cols w:space="720"/>
        </w:sectPr>
      </w:pPr>
    </w:p>
    <w:p w:rsidR="00454926" w:rsidRDefault="008459E5">
      <w:pPr>
        <w:spacing w:before="3" w:line="206" w:lineRule="exact"/>
        <w:textAlignment w:val="baseline"/>
        <w:rPr>
          <w:rFonts w:ascii="Lucida Console" w:eastAsia="Lucida Console" w:hAnsi="Lucida Console"/>
          <w:color w:val="000000"/>
          <w:spacing w:val="-1"/>
          <w:sz w:val="20"/>
          <w:u w:val="single"/>
        </w:rPr>
      </w:pPr>
      <w:r>
        <w:rPr>
          <w:rFonts w:ascii="Lucida Console" w:eastAsia="Lucida Console" w:hAnsi="Lucida Console"/>
          <w:color w:val="000000"/>
          <w:spacing w:val="-1"/>
          <w:sz w:val="20"/>
          <w:u w:val="single"/>
        </w:rPr>
        <w:lastRenderedPageBreak/>
        <w:t xml:space="preserve">CSU Census Information Center -- Sonoma State Univ. </w:t>
      </w:r>
    </w:p>
    <w:p w:rsidR="00454926" w:rsidRDefault="008459E5" w:rsidP="009B1BFD">
      <w:pPr>
        <w:spacing w:before="34" w:line="216" w:lineRule="exact"/>
        <w:textAlignment w:val="baseline"/>
        <w:rPr>
          <w:rFonts w:ascii="Lucida Console" w:eastAsia="Lucida Console" w:hAnsi="Lucida Console"/>
          <w:color w:val="000000"/>
          <w:spacing w:val="-2"/>
          <w:sz w:val="20"/>
        </w:rPr>
      </w:pPr>
      <w:proofErr w:type="gramStart"/>
      <w:r>
        <w:rPr>
          <w:rFonts w:ascii="Lucida Console" w:eastAsia="Lucida Console" w:hAnsi="Lucida Console"/>
          <w:color w:val="000000"/>
          <w:sz w:val="20"/>
        </w:rPr>
        <w:t>Brief update.</w:t>
      </w:r>
      <w:proofErr w:type="gramEnd"/>
      <w:r>
        <w:rPr>
          <w:rFonts w:ascii="Lucida Console" w:eastAsia="Lucida Console" w:hAnsi="Lucida Console"/>
          <w:color w:val="000000"/>
          <w:sz w:val="20"/>
        </w:rPr>
        <w:t xml:space="preserve"> So far 16 campuses have expressed interest at $1,500 each.</w:t>
      </w:r>
      <w:r w:rsidR="009B1BFD">
        <w:rPr>
          <w:rFonts w:ascii="Lucida Console" w:eastAsia="Lucida Console" w:hAnsi="Lucida Console"/>
          <w:color w:val="000000"/>
          <w:sz w:val="20"/>
        </w:rPr>
        <w:t xml:space="preserve"> </w:t>
      </w:r>
      <w:r>
        <w:rPr>
          <w:rFonts w:ascii="Lucida Console" w:eastAsia="Lucida Console" w:hAnsi="Lucida Console"/>
          <w:color w:val="000000"/>
          <w:sz w:val="20"/>
        </w:rPr>
        <w:t>This will be a dissemination center to get or download data. Note: The SSDBA</w:t>
      </w:r>
      <w:r w:rsidR="009B1BFD">
        <w:rPr>
          <w:rFonts w:ascii="Lucida Console" w:eastAsia="Lucida Console" w:hAnsi="Lucida Console"/>
          <w:color w:val="000000"/>
          <w:sz w:val="20"/>
        </w:rPr>
        <w:t xml:space="preserve"> </w:t>
      </w:r>
      <w:r>
        <w:rPr>
          <w:rFonts w:ascii="Lucida Console" w:eastAsia="Lucida Console" w:hAnsi="Lucida Console"/>
          <w:color w:val="000000"/>
          <w:spacing w:val="-1"/>
          <w:sz w:val="20"/>
        </w:rPr>
        <w:t>Center at CSULA will have census data distributed by ICPSR even if it</w:t>
      </w:r>
      <w:r w:rsidR="009B1BFD">
        <w:rPr>
          <w:rFonts w:ascii="Lucida Console" w:eastAsia="Lucida Console" w:hAnsi="Lucida Console"/>
          <w:color w:val="000000"/>
          <w:spacing w:val="-1"/>
          <w:sz w:val="20"/>
        </w:rPr>
        <w:t xml:space="preserve"> </w:t>
      </w:r>
      <w:r>
        <w:rPr>
          <w:rFonts w:ascii="Lucida Console" w:eastAsia="Lucida Console" w:hAnsi="Lucida Console"/>
          <w:color w:val="000000"/>
          <w:spacing w:val="-2"/>
          <w:sz w:val="20"/>
        </w:rPr>
        <w:t>duplicates the data available at Sonoma.</w:t>
      </w:r>
    </w:p>
    <w:p w:rsidR="00454926" w:rsidRDefault="008459E5">
      <w:pPr>
        <w:spacing w:before="264" w:line="201" w:lineRule="exact"/>
        <w:textAlignment w:val="baseline"/>
        <w:rPr>
          <w:rFonts w:ascii="Lucida Console" w:eastAsia="Lucida Console" w:hAnsi="Lucida Console"/>
          <w:color w:val="000000"/>
          <w:spacing w:val="-1"/>
          <w:sz w:val="20"/>
          <w:u w:val="single"/>
        </w:rPr>
      </w:pPr>
      <w:r>
        <w:rPr>
          <w:rFonts w:ascii="Lucida Console" w:eastAsia="Lucida Console" w:hAnsi="Lucida Console"/>
          <w:color w:val="000000"/>
          <w:spacing w:val="-1"/>
          <w:sz w:val="20"/>
          <w:u w:val="single"/>
        </w:rPr>
        <w:t xml:space="preserve">Thanks to Ted Anagnoson </w:t>
      </w:r>
    </w:p>
    <w:p w:rsidR="00454926" w:rsidRDefault="008459E5" w:rsidP="009B1BFD">
      <w:pPr>
        <w:spacing w:before="29" w:line="221" w:lineRule="exact"/>
        <w:textAlignment w:val="baseline"/>
        <w:rPr>
          <w:rFonts w:ascii="Lucida Console" w:eastAsia="Lucida Console" w:hAnsi="Lucida Console"/>
          <w:color w:val="000000"/>
          <w:spacing w:val="-2"/>
          <w:sz w:val="20"/>
        </w:rPr>
      </w:pPr>
      <w:r>
        <w:rPr>
          <w:rFonts w:ascii="Lucida Console" w:eastAsia="Lucida Console" w:hAnsi="Lucida Console"/>
          <w:color w:val="000000"/>
          <w:sz w:val="20"/>
        </w:rPr>
        <w:t xml:space="preserve">M/S/P Hearty </w:t>
      </w:r>
      <w:r>
        <w:rPr>
          <w:rFonts w:ascii="Lucida Console" w:eastAsia="Lucida Console" w:hAnsi="Lucida Console"/>
          <w:color w:val="000000"/>
          <w:sz w:val="20"/>
          <w:u w:val="single"/>
        </w:rPr>
        <w:t>THANKS</w:t>
      </w:r>
      <w:r>
        <w:rPr>
          <w:rFonts w:ascii="Lucida Console" w:eastAsia="Lucida Console" w:hAnsi="Lucida Console"/>
          <w:color w:val="000000"/>
          <w:sz w:val="20"/>
        </w:rPr>
        <w:t xml:space="preserve"> to Ted Anagnoson for an excellent job in chairing the</w:t>
      </w:r>
      <w:r w:rsidR="009B1BFD">
        <w:rPr>
          <w:rFonts w:ascii="Lucida Console" w:eastAsia="Lucida Console" w:hAnsi="Lucida Console"/>
          <w:color w:val="000000"/>
          <w:sz w:val="20"/>
        </w:rPr>
        <w:t xml:space="preserve"> </w:t>
      </w:r>
      <w:r>
        <w:rPr>
          <w:rFonts w:ascii="Lucida Console" w:eastAsia="Lucida Console" w:hAnsi="Lucida Console"/>
          <w:color w:val="000000"/>
          <w:spacing w:val="-2"/>
          <w:sz w:val="20"/>
        </w:rPr>
        <w:t>SSRIC during the particularly difficult, trying, and challenging 1990-91 year.</w:t>
      </w:r>
    </w:p>
    <w:p w:rsidR="00454926" w:rsidRDefault="008459E5">
      <w:pPr>
        <w:spacing w:before="254" w:line="211" w:lineRule="exact"/>
        <w:textAlignment w:val="baseline"/>
        <w:rPr>
          <w:rFonts w:ascii="Lucida Console" w:eastAsia="Lucida Console" w:hAnsi="Lucida Console"/>
          <w:color w:val="000000"/>
          <w:spacing w:val="-1"/>
          <w:sz w:val="20"/>
          <w:u w:val="single"/>
        </w:rPr>
      </w:pPr>
      <w:r>
        <w:rPr>
          <w:rFonts w:ascii="Lucida Console" w:eastAsia="Lucida Console" w:hAnsi="Lucida Console"/>
          <w:color w:val="000000"/>
          <w:spacing w:val="-1"/>
          <w:sz w:val="20"/>
          <w:u w:val="single"/>
        </w:rPr>
        <w:t>Other Stuff</w:t>
      </w:r>
    </w:p>
    <w:p w:rsidR="00454926" w:rsidRDefault="008459E5" w:rsidP="009B1BFD">
      <w:pPr>
        <w:spacing w:before="29" w:line="221" w:lineRule="exact"/>
        <w:textAlignment w:val="baseline"/>
        <w:rPr>
          <w:rFonts w:ascii="Lucida Console" w:eastAsia="Lucida Console" w:hAnsi="Lucida Console"/>
          <w:color w:val="000000"/>
          <w:spacing w:val="-2"/>
          <w:sz w:val="20"/>
        </w:rPr>
      </w:pPr>
      <w:r>
        <w:rPr>
          <w:rFonts w:ascii="Lucida Console" w:eastAsia="Lucida Console" w:hAnsi="Lucida Console"/>
          <w:color w:val="000000"/>
          <w:spacing w:val="-1"/>
          <w:sz w:val="20"/>
        </w:rPr>
        <w:t>Bruce Haston suggested that the Council discuss its future in light of the</w:t>
      </w:r>
      <w:r w:rsidR="009B1BFD">
        <w:rPr>
          <w:rFonts w:ascii="Lucida Console" w:eastAsia="Lucida Console" w:hAnsi="Lucida Console"/>
          <w:color w:val="000000"/>
          <w:spacing w:val="-1"/>
          <w:sz w:val="20"/>
        </w:rPr>
        <w:t xml:space="preserve"> </w:t>
      </w:r>
      <w:r>
        <w:rPr>
          <w:rFonts w:ascii="Lucida Console" w:eastAsia="Lucida Console" w:hAnsi="Lucida Console"/>
          <w:color w:val="000000"/>
          <w:spacing w:val="-2"/>
          <w:sz w:val="20"/>
        </w:rPr>
        <w:t>increasingly restrictive or unavail</w:t>
      </w:r>
      <w:r>
        <w:rPr>
          <w:rFonts w:ascii="Lucida Console" w:eastAsia="Lucida Console" w:hAnsi="Lucida Console"/>
          <w:color w:val="000000"/>
          <w:spacing w:val="-2"/>
          <w:sz w:val="20"/>
        </w:rPr>
        <w:t>able funding for in-state travel.</w:t>
      </w:r>
    </w:p>
    <w:p w:rsidR="00454926" w:rsidRDefault="008459E5">
      <w:pPr>
        <w:spacing w:before="239" w:line="229" w:lineRule="exact"/>
        <w:ind w:right="288"/>
        <w:textAlignment w:val="baseline"/>
        <w:rPr>
          <w:rFonts w:ascii="Lucida Console" w:eastAsia="Lucida Console" w:hAnsi="Lucida Console"/>
          <w:color w:val="000000"/>
          <w:sz w:val="20"/>
        </w:rPr>
      </w:pPr>
      <w:proofErr w:type="gramStart"/>
      <w:r>
        <w:rPr>
          <w:rFonts w:ascii="Lucida Console" w:eastAsia="Lucida Console" w:hAnsi="Lucida Console"/>
          <w:color w:val="000000"/>
          <w:sz w:val="20"/>
        </w:rPr>
        <w:t xml:space="preserve">Dick Shaffer </w:t>
      </w:r>
      <w:proofErr w:type="spellStart"/>
      <w:r>
        <w:rPr>
          <w:rFonts w:ascii="Lucida Console" w:eastAsia="Lucida Console" w:hAnsi="Lucida Console"/>
          <w:color w:val="000000"/>
          <w:sz w:val="20"/>
        </w:rPr>
        <w:t>distibuted</w:t>
      </w:r>
      <w:proofErr w:type="spellEnd"/>
      <w:r>
        <w:rPr>
          <w:rFonts w:ascii="Lucida Console" w:eastAsia="Lucida Console" w:hAnsi="Lucida Console"/>
          <w:color w:val="000000"/>
          <w:sz w:val="20"/>
        </w:rPr>
        <w:t xml:space="preserve"> a "SPSS/PC+ Brief Reference Guide" with accompanying 3.5" diskette.</w:t>
      </w:r>
      <w:proofErr w:type="gramEnd"/>
    </w:p>
    <w:p w:rsidR="00454926" w:rsidRDefault="008459E5">
      <w:pPr>
        <w:spacing w:before="243" w:line="237" w:lineRule="exact"/>
        <w:ind w:right="504"/>
        <w:textAlignment w:val="baseline"/>
        <w:rPr>
          <w:rFonts w:ascii="Lucida Console" w:eastAsia="Lucida Console" w:hAnsi="Lucida Console"/>
          <w:color w:val="000000"/>
          <w:sz w:val="20"/>
        </w:rPr>
      </w:pPr>
      <w:r>
        <w:rPr>
          <w:rFonts w:ascii="Lucida Console" w:eastAsia="Lucida Console" w:hAnsi="Lucida Console"/>
          <w:color w:val="000000"/>
          <w:sz w:val="20"/>
        </w:rPr>
        <w:t>Bruce Haston announced that he has decided not to re-do and update his CSU student survey that is the focus of the "Opinions and B</w:t>
      </w:r>
      <w:r>
        <w:rPr>
          <w:rFonts w:ascii="Lucida Console" w:eastAsia="Lucida Console" w:hAnsi="Lucida Console"/>
          <w:color w:val="000000"/>
          <w:sz w:val="20"/>
        </w:rPr>
        <w:t>ehavioral Characteristics of College Students" SSIMS module.</w:t>
      </w:r>
    </w:p>
    <w:p w:rsidR="00454926" w:rsidRDefault="008459E5">
      <w:pPr>
        <w:spacing w:before="242" w:line="234" w:lineRule="exact"/>
        <w:ind w:right="288"/>
        <w:textAlignment w:val="baseline"/>
        <w:rPr>
          <w:rFonts w:ascii="Lucida Console" w:eastAsia="Lucida Console" w:hAnsi="Lucida Console"/>
          <w:color w:val="000000"/>
          <w:sz w:val="20"/>
        </w:rPr>
      </w:pPr>
      <w:r>
        <w:rPr>
          <w:rFonts w:ascii="Lucida Console" w:eastAsia="Lucida Console" w:hAnsi="Lucida Console"/>
          <w:color w:val="000000"/>
          <w:sz w:val="20"/>
        </w:rPr>
        <w:t>A workshop topic on the availability and use of US census data on CD-ROM was suggested.</w:t>
      </w:r>
    </w:p>
    <w:p w:rsidR="00454926" w:rsidRDefault="008459E5">
      <w:pPr>
        <w:spacing w:before="259" w:line="211" w:lineRule="exact"/>
        <w:textAlignment w:val="baseline"/>
        <w:rPr>
          <w:rFonts w:ascii="Lucida Console" w:eastAsia="Lucida Console" w:hAnsi="Lucida Console"/>
          <w:color w:val="000000"/>
          <w:spacing w:val="1"/>
          <w:sz w:val="20"/>
        </w:rPr>
      </w:pPr>
      <w:proofErr w:type="gramStart"/>
      <w:r>
        <w:rPr>
          <w:rFonts w:ascii="Lucida Console" w:eastAsia="Lucida Console" w:hAnsi="Lucida Console"/>
          <w:color w:val="000000"/>
          <w:spacing w:val="1"/>
          <w:sz w:val="20"/>
        </w:rPr>
        <w:t>M/S/P Adjournment and lunch.</w:t>
      </w:r>
      <w:proofErr w:type="gramEnd"/>
    </w:p>
    <w:p w:rsidR="00454926" w:rsidRDefault="008459E5">
      <w:pPr>
        <w:spacing w:before="269" w:line="207" w:lineRule="exact"/>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Respectfully submitted,</w:t>
      </w:r>
    </w:p>
    <w:p w:rsidR="00454926" w:rsidRDefault="008459E5">
      <w:pPr>
        <w:spacing w:before="269" w:line="207" w:lineRule="exact"/>
        <w:textAlignment w:val="baseline"/>
        <w:rPr>
          <w:rFonts w:ascii="Lucida Console" w:eastAsia="Lucida Console" w:hAnsi="Lucida Console"/>
          <w:color w:val="000000"/>
          <w:spacing w:val="-2"/>
          <w:sz w:val="20"/>
        </w:rPr>
      </w:pPr>
      <w:r>
        <w:pict>
          <v:shapetype id="_x0000_t202" coordsize="21600,21600" o:spt="202" path="m,l,21600r21600,l21600,xe">
            <v:stroke joinstyle="miter"/>
            <v:path gradientshapeok="t" o:connecttype="rect"/>
          </v:shapetype>
          <v:shape id="_x0000_s0" o:spid="_x0000_s1026" type="#_x0000_t202" style="position:absolute;margin-left:290pt;margin-top:721.7pt;width:24.8pt;height:10.1pt;z-index:-251658752;mso-wrap-distance-left:0;mso-wrap-distance-right:0;mso-position-horizontal-relative:page;mso-position-vertical-relative:page" filled="f" stroked="f">
            <v:textbox inset="0,0,0,0">
              <w:txbxContent>
                <w:p w:rsidR="00454926" w:rsidRDefault="008459E5">
                  <w:pPr>
                    <w:spacing w:line="196" w:lineRule="exact"/>
                    <w:jc w:val="center"/>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-5-</w:t>
                  </w:r>
                  <w:r>
                    <w:rPr>
                      <w:rFonts w:ascii="Lucida Console" w:eastAsia="Lucida Console" w:hAnsi="Lucida Console"/>
                      <w:color w:val="000000"/>
                      <w:sz w:val="24"/>
                    </w:rPr>
                    <w:t xml:space="preserve"> </w:t>
                  </w:r>
                </w:p>
              </w:txbxContent>
            </v:textbox>
            <w10:wrap type="square" anchorx="page" anchory="page"/>
          </v:shape>
        </w:pict>
      </w:r>
      <w:r>
        <w:rPr>
          <w:rFonts w:ascii="Lucida Console" w:eastAsia="Lucida Console" w:hAnsi="Lucida Console"/>
          <w:color w:val="000000"/>
          <w:spacing w:val="-2"/>
          <w:sz w:val="20"/>
        </w:rPr>
        <w:t>Larry Giventer</w:t>
      </w:r>
    </w:p>
    <w:p w:rsidR="00454926" w:rsidRDefault="00454926">
      <w:pPr>
        <w:sectPr w:rsidR="00454926">
          <w:pgSz w:w="12240" w:h="15840"/>
          <w:pgMar w:top="1120" w:right="1498" w:bottom="1010" w:left="1382" w:header="720" w:footer="720" w:gutter="0"/>
          <w:cols w:space="720"/>
        </w:sectPr>
      </w:pPr>
    </w:p>
    <w:p w:rsidR="00454926" w:rsidRDefault="008459E5">
      <w:pPr>
        <w:spacing w:before="34" w:line="133" w:lineRule="exact"/>
        <w:jc w:val="center"/>
        <w:textAlignment w:val="baseline"/>
        <w:rPr>
          <w:rFonts w:ascii="Garamond" w:eastAsia="Garamond" w:hAnsi="Garamond"/>
          <w:b/>
          <w:color w:val="000000"/>
          <w:spacing w:val="3"/>
          <w:sz w:val="17"/>
        </w:rPr>
      </w:pPr>
      <w:r>
        <w:rPr>
          <w:rFonts w:ascii="Garamond" w:eastAsia="Garamond" w:hAnsi="Garamond"/>
          <w:b/>
          <w:color w:val="000000"/>
          <w:spacing w:val="3"/>
          <w:sz w:val="17"/>
        </w:rPr>
        <w:lastRenderedPageBreak/>
        <w:t>The California State University</w:t>
      </w:r>
    </w:p>
    <w:p w:rsidR="00454926" w:rsidRDefault="008459E5">
      <w:pPr>
        <w:spacing w:line="166" w:lineRule="exact"/>
        <w:jc w:val="center"/>
        <w:textAlignment w:val="baseline"/>
        <w:rPr>
          <w:rFonts w:ascii="Garamond" w:eastAsia="Garamond" w:hAnsi="Garamond"/>
          <w:b/>
          <w:color w:val="000000"/>
          <w:spacing w:val="1"/>
          <w:sz w:val="17"/>
        </w:rPr>
      </w:pPr>
      <w:r>
        <w:rPr>
          <w:rFonts w:ascii="Garamond" w:eastAsia="Garamond" w:hAnsi="Garamond"/>
          <w:b/>
          <w:color w:val="000000"/>
          <w:spacing w:val="1"/>
          <w:sz w:val="17"/>
        </w:rPr>
        <w:t>Social Science Research and Instructional Council</w:t>
      </w:r>
    </w:p>
    <w:p w:rsidR="00454926" w:rsidRDefault="008459E5">
      <w:pPr>
        <w:spacing w:before="431" w:line="210" w:lineRule="exact"/>
        <w:jc w:val="center"/>
        <w:textAlignment w:val="baseline"/>
        <w:rPr>
          <w:rFonts w:ascii="Garamond" w:eastAsia="Garamond" w:hAnsi="Garamond"/>
          <w:b/>
          <w:i/>
          <w:color w:val="000000"/>
          <w:spacing w:val="-4"/>
          <w:sz w:val="19"/>
        </w:rPr>
      </w:pPr>
      <w:r>
        <w:rPr>
          <w:rFonts w:ascii="Garamond" w:eastAsia="Garamond" w:hAnsi="Garamond"/>
          <w:b/>
          <w:i/>
          <w:color w:val="000000"/>
          <w:spacing w:val="-4"/>
          <w:sz w:val="19"/>
        </w:rPr>
        <w:t>A Resolution</w:t>
      </w:r>
    </w:p>
    <w:p w:rsidR="00454926" w:rsidRDefault="008459E5">
      <w:pPr>
        <w:spacing w:before="450" w:line="151" w:lineRule="exact"/>
        <w:ind w:left="504" w:right="144" w:hanging="504"/>
        <w:textAlignment w:val="baseline"/>
        <w:rPr>
          <w:rFonts w:ascii="Garamond" w:eastAsia="Garamond" w:hAnsi="Garamond"/>
          <w:b/>
          <w:i/>
          <w:color w:val="000000"/>
          <w:sz w:val="19"/>
        </w:rPr>
      </w:pPr>
      <w:r>
        <w:rPr>
          <w:rFonts w:ascii="Garamond" w:eastAsia="Garamond" w:hAnsi="Garamond"/>
          <w:b/>
          <w:i/>
          <w:color w:val="000000"/>
          <w:sz w:val="19"/>
        </w:rPr>
        <w:t xml:space="preserve">WHEREAS </w:t>
      </w:r>
      <w:r>
        <w:rPr>
          <w:rFonts w:ascii="Garamond" w:eastAsia="Garamond" w:hAnsi="Garamond"/>
          <w:b/>
          <w:color w:val="000000"/>
          <w:sz w:val="17"/>
        </w:rPr>
        <w:t xml:space="preserve">Dr. Bruce M. </w:t>
      </w:r>
      <w:proofErr w:type="spellStart"/>
      <w:r>
        <w:rPr>
          <w:rFonts w:ascii="Garamond" w:eastAsia="Garamond" w:hAnsi="Garamond"/>
          <w:b/>
          <w:color w:val="000000"/>
          <w:sz w:val="17"/>
        </w:rPr>
        <w:t>Heston</w:t>
      </w:r>
      <w:proofErr w:type="spellEnd"/>
      <w:r>
        <w:rPr>
          <w:rFonts w:ascii="Garamond" w:eastAsia="Garamond" w:hAnsi="Garamond"/>
          <w:b/>
          <w:color w:val="000000"/>
          <w:sz w:val="17"/>
        </w:rPr>
        <w:t>, Professor of Political Science, Humboldt State University, Arcata, California, has been a member of the California State University Social Science Research and Instructional Council for 19 years and is a founding member of said Council</w:t>
      </w:r>
      <w:r>
        <w:rPr>
          <w:rFonts w:ascii="Garamond" w:eastAsia="Garamond" w:hAnsi="Garamond"/>
          <w:b/>
          <w:color w:val="000000"/>
          <w:sz w:val="17"/>
        </w:rPr>
        <w:t>;</w:t>
      </w:r>
    </w:p>
    <w:p w:rsidR="00454926" w:rsidRDefault="008459E5">
      <w:pPr>
        <w:spacing w:before="166" w:line="156" w:lineRule="exact"/>
        <w:ind w:left="504" w:right="72" w:hanging="504"/>
        <w:textAlignment w:val="baseline"/>
        <w:rPr>
          <w:rFonts w:ascii="Garamond" w:eastAsia="Garamond" w:hAnsi="Garamond"/>
          <w:b/>
          <w:i/>
          <w:color w:val="000000"/>
          <w:spacing w:val="-2"/>
          <w:sz w:val="19"/>
        </w:rPr>
      </w:pPr>
      <w:r>
        <w:rPr>
          <w:rFonts w:ascii="Garamond" w:eastAsia="Garamond" w:hAnsi="Garamond"/>
          <w:b/>
          <w:i/>
          <w:color w:val="000000"/>
          <w:spacing w:val="-2"/>
          <w:sz w:val="19"/>
        </w:rPr>
        <w:t xml:space="preserve">WHEREAS </w:t>
      </w:r>
      <w:r>
        <w:rPr>
          <w:rFonts w:ascii="Garamond" w:eastAsia="Garamond" w:hAnsi="Garamond"/>
          <w:b/>
          <w:color w:val="000000"/>
          <w:spacing w:val="-2"/>
          <w:sz w:val="17"/>
        </w:rPr>
        <w:t>Bruce M. Haston has been a past chair of the Social Science Research and Instructional Council, serving in that capacity with the forcefulness and straightforwardness of character for which he is known;</w:t>
      </w:r>
    </w:p>
    <w:p w:rsidR="00454926" w:rsidRDefault="008459E5">
      <w:pPr>
        <w:spacing w:before="162" w:line="150" w:lineRule="exact"/>
        <w:ind w:left="504" w:right="72" w:hanging="504"/>
        <w:textAlignment w:val="baseline"/>
        <w:rPr>
          <w:rFonts w:ascii="Garamond" w:eastAsia="Garamond" w:hAnsi="Garamond"/>
          <w:b/>
          <w:i/>
          <w:color w:val="000000"/>
          <w:sz w:val="19"/>
        </w:rPr>
      </w:pPr>
      <w:r>
        <w:rPr>
          <w:rFonts w:ascii="Garamond" w:eastAsia="Garamond" w:hAnsi="Garamond"/>
          <w:b/>
          <w:i/>
          <w:color w:val="000000"/>
          <w:sz w:val="19"/>
        </w:rPr>
        <w:t xml:space="preserve">WHEREAS </w:t>
      </w:r>
      <w:r>
        <w:rPr>
          <w:rFonts w:ascii="Garamond" w:eastAsia="Garamond" w:hAnsi="Garamond"/>
          <w:b/>
          <w:color w:val="000000"/>
          <w:sz w:val="17"/>
        </w:rPr>
        <w:t>Bruce M. Haston has made a strong contribution to the development of the Social Science Instructional Modules (SSIMS) as the author of the module on 'The Opinions and Behavioral Characteristics of College Students';</w:t>
      </w:r>
    </w:p>
    <w:p w:rsidR="00454926" w:rsidRDefault="008459E5">
      <w:pPr>
        <w:spacing w:before="164" w:line="156" w:lineRule="exact"/>
        <w:ind w:left="504" w:right="144" w:hanging="504"/>
        <w:textAlignment w:val="baseline"/>
        <w:rPr>
          <w:rFonts w:ascii="Garamond" w:eastAsia="Garamond" w:hAnsi="Garamond"/>
          <w:b/>
          <w:i/>
          <w:color w:val="000000"/>
          <w:sz w:val="19"/>
        </w:rPr>
      </w:pPr>
      <w:r>
        <w:rPr>
          <w:rFonts w:ascii="Garamond" w:eastAsia="Garamond" w:hAnsi="Garamond"/>
          <w:b/>
          <w:i/>
          <w:color w:val="000000"/>
          <w:sz w:val="19"/>
        </w:rPr>
        <w:t xml:space="preserve">WHEREAS </w:t>
      </w:r>
      <w:r>
        <w:rPr>
          <w:rFonts w:ascii="Garamond" w:eastAsia="Garamond" w:hAnsi="Garamond"/>
          <w:b/>
          <w:color w:val="000000"/>
          <w:sz w:val="17"/>
        </w:rPr>
        <w:t>Bruce M. Haston has contributed to the development of the cultural and culinary tastes of the SSRIC through the procurement and serving of certain smoked salmon, some of which he caught himself, and all of which have enriched the palates of Council members</w:t>
      </w:r>
      <w:r>
        <w:rPr>
          <w:rFonts w:ascii="Garamond" w:eastAsia="Garamond" w:hAnsi="Garamond"/>
          <w:b/>
          <w:color w:val="000000"/>
          <w:sz w:val="17"/>
        </w:rPr>
        <w:t>;</w:t>
      </w:r>
    </w:p>
    <w:p w:rsidR="00454926" w:rsidRDefault="008459E5">
      <w:pPr>
        <w:spacing w:before="468" w:line="146" w:lineRule="exact"/>
        <w:jc w:val="center"/>
        <w:textAlignment w:val="baseline"/>
        <w:rPr>
          <w:rFonts w:ascii="Garamond" w:eastAsia="Garamond" w:hAnsi="Garamond"/>
          <w:b/>
          <w:color w:val="000000"/>
          <w:spacing w:val="-4"/>
          <w:sz w:val="17"/>
        </w:rPr>
      </w:pPr>
      <w:r>
        <w:rPr>
          <w:rFonts w:ascii="Garamond" w:eastAsia="Garamond" w:hAnsi="Garamond"/>
          <w:b/>
          <w:color w:val="000000"/>
          <w:spacing w:val="-4"/>
          <w:sz w:val="17"/>
        </w:rPr>
        <w:t>NOW, THEREFORE, BE IT RESOLVED</w:t>
      </w:r>
    </w:p>
    <w:p w:rsidR="00454926" w:rsidRDefault="008459E5">
      <w:pPr>
        <w:spacing w:before="80" w:line="138" w:lineRule="exact"/>
        <w:jc w:val="center"/>
        <w:textAlignment w:val="baseline"/>
        <w:rPr>
          <w:rFonts w:ascii="Garamond" w:eastAsia="Garamond" w:hAnsi="Garamond"/>
          <w:b/>
          <w:color w:val="000000"/>
          <w:spacing w:val="3"/>
          <w:sz w:val="17"/>
        </w:rPr>
      </w:pPr>
      <w:r>
        <w:br w:type="column"/>
      </w:r>
      <w:r>
        <w:rPr>
          <w:rFonts w:ascii="Garamond" w:eastAsia="Garamond" w:hAnsi="Garamond"/>
          <w:b/>
          <w:color w:val="000000"/>
          <w:spacing w:val="3"/>
          <w:sz w:val="17"/>
        </w:rPr>
        <w:lastRenderedPageBreak/>
        <w:t>The California State University</w:t>
      </w:r>
    </w:p>
    <w:p w:rsidR="00454926" w:rsidRDefault="008459E5">
      <w:pPr>
        <w:spacing w:line="171" w:lineRule="exact"/>
        <w:jc w:val="center"/>
        <w:textAlignment w:val="baseline"/>
        <w:rPr>
          <w:rFonts w:ascii="Garamond" w:eastAsia="Garamond" w:hAnsi="Garamond"/>
          <w:b/>
          <w:color w:val="000000"/>
          <w:spacing w:val="1"/>
          <w:sz w:val="17"/>
        </w:rPr>
      </w:pPr>
      <w:r>
        <w:rPr>
          <w:rFonts w:ascii="Garamond" w:eastAsia="Garamond" w:hAnsi="Garamond"/>
          <w:b/>
          <w:color w:val="000000"/>
          <w:spacing w:val="1"/>
          <w:sz w:val="17"/>
        </w:rPr>
        <w:t>Social Science Research and Instructional Council</w:t>
      </w:r>
    </w:p>
    <w:p w:rsidR="00454926" w:rsidRDefault="008459E5">
      <w:pPr>
        <w:spacing w:before="275" w:line="210" w:lineRule="exact"/>
        <w:jc w:val="center"/>
        <w:textAlignment w:val="baseline"/>
        <w:rPr>
          <w:rFonts w:ascii="Garamond" w:eastAsia="Garamond" w:hAnsi="Garamond"/>
          <w:b/>
          <w:i/>
          <w:color w:val="000000"/>
          <w:spacing w:val="-4"/>
          <w:sz w:val="19"/>
        </w:rPr>
      </w:pPr>
      <w:r>
        <w:rPr>
          <w:rFonts w:ascii="Garamond" w:eastAsia="Garamond" w:hAnsi="Garamond"/>
          <w:b/>
          <w:i/>
          <w:color w:val="000000"/>
          <w:spacing w:val="-4"/>
          <w:sz w:val="19"/>
        </w:rPr>
        <w:t>A Resolution</w:t>
      </w:r>
    </w:p>
    <w:p w:rsidR="00454926" w:rsidRDefault="008459E5">
      <w:pPr>
        <w:spacing w:before="288" w:line="156" w:lineRule="exact"/>
        <w:ind w:left="432" w:hanging="432"/>
        <w:textAlignment w:val="baseline"/>
        <w:rPr>
          <w:rFonts w:ascii="Garamond" w:eastAsia="Garamond" w:hAnsi="Garamond"/>
          <w:b/>
          <w:i/>
          <w:color w:val="000000"/>
          <w:sz w:val="19"/>
        </w:rPr>
      </w:pPr>
      <w:r>
        <w:rPr>
          <w:rFonts w:ascii="Garamond" w:eastAsia="Garamond" w:hAnsi="Garamond"/>
          <w:b/>
          <w:i/>
          <w:color w:val="000000"/>
          <w:sz w:val="19"/>
        </w:rPr>
        <w:t xml:space="preserve">WHEREAS </w:t>
      </w:r>
      <w:r>
        <w:rPr>
          <w:rFonts w:ascii="Garamond" w:eastAsia="Garamond" w:hAnsi="Garamond"/>
          <w:b/>
          <w:color w:val="000000"/>
          <w:sz w:val="17"/>
        </w:rPr>
        <w:t xml:space="preserve">Mr. Jeffrey Johnson has been the contact person for the Social </w:t>
      </w:r>
      <w:proofErr w:type="gramStart"/>
      <w:r>
        <w:rPr>
          <w:rFonts w:ascii="Garamond" w:eastAsia="Garamond" w:hAnsi="Garamond"/>
          <w:b/>
          <w:color w:val="000000"/>
          <w:sz w:val="17"/>
        </w:rPr>
        <w:t>Science .</w:t>
      </w:r>
      <w:proofErr w:type="gramEnd"/>
      <w:r>
        <w:rPr>
          <w:rFonts w:ascii="Garamond" w:eastAsia="Garamond" w:hAnsi="Garamond"/>
          <w:b/>
          <w:color w:val="000000"/>
          <w:sz w:val="17"/>
        </w:rPr>
        <w:t xml:space="preserve"> Research and Instructional Council at the California State University's Information Resources and Technology Office for six years;</w:t>
      </w:r>
    </w:p>
    <w:p w:rsidR="00454926" w:rsidRDefault="008459E5">
      <w:pPr>
        <w:spacing w:before="179" w:line="156" w:lineRule="exact"/>
        <w:ind w:left="432" w:hanging="432"/>
        <w:textAlignment w:val="baseline"/>
        <w:rPr>
          <w:rFonts w:ascii="Garamond" w:eastAsia="Garamond" w:hAnsi="Garamond"/>
          <w:b/>
          <w:i/>
          <w:color w:val="000000"/>
          <w:spacing w:val="-1"/>
          <w:sz w:val="19"/>
        </w:rPr>
      </w:pPr>
      <w:r>
        <w:rPr>
          <w:rFonts w:ascii="Garamond" w:eastAsia="Garamond" w:hAnsi="Garamond"/>
          <w:b/>
          <w:i/>
          <w:color w:val="000000"/>
          <w:spacing w:val="-1"/>
          <w:sz w:val="19"/>
        </w:rPr>
        <w:t xml:space="preserve">WHEREAS </w:t>
      </w:r>
      <w:r>
        <w:rPr>
          <w:rFonts w:ascii="Garamond" w:eastAsia="Garamond" w:hAnsi="Garamond"/>
          <w:b/>
          <w:color w:val="000000"/>
          <w:spacing w:val="-1"/>
          <w:sz w:val="17"/>
        </w:rPr>
        <w:t xml:space="preserve">Jeffrey Johnson is leaving the Chancellor's </w:t>
      </w:r>
      <w:r>
        <w:rPr>
          <w:rFonts w:ascii="Garamond" w:eastAsia="Garamond" w:hAnsi="Garamond"/>
          <w:b/>
          <w:color w:val="000000"/>
          <w:spacing w:val="-1"/>
          <w:sz w:val="17"/>
        </w:rPr>
        <w:t xml:space="preserve">Office for a new position as the social </w:t>
      </w:r>
      <w:proofErr w:type="gramStart"/>
      <w:r>
        <w:rPr>
          <w:rFonts w:ascii="Garamond" w:eastAsia="Garamond" w:hAnsi="Garamond"/>
          <w:b/>
          <w:color w:val="000000"/>
          <w:spacing w:val="-1"/>
          <w:sz w:val="17"/>
        </w:rPr>
        <w:t xml:space="preserve">science </w:t>
      </w:r>
      <w:r>
        <w:rPr>
          <w:rFonts w:eastAsia="Times New Roman"/>
          <w:b/>
          <w:color w:val="000000"/>
          <w:spacing w:val="-1"/>
          <w:sz w:val="17"/>
          <w:vertAlign w:val="superscript"/>
        </w:rPr>
        <w:t>,</w:t>
      </w:r>
      <w:proofErr w:type="spellStart"/>
      <w:r>
        <w:rPr>
          <w:rFonts w:ascii="Garamond" w:eastAsia="Garamond" w:hAnsi="Garamond"/>
          <w:b/>
          <w:color w:val="000000"/>
          <w:spacing w:val="-1"/>
          <w:sz w:val="17"/>
        </w:rPr>
        <w:t>omputing</w:t>
      </w:r>
      <w:proofErr w:type="spellEnd"/>
      <w:proofErr w:type="gramEnd"/>
      <w:r>
        <w:rPr>
          <w:rFonts w:ascii="Garamond" w:eastAsia="Garamond" w:hAnsi="Garamond"/>
          <w:b/>
          <w:color w:val="000000"/>
          <w:spacing w:val="-1"/>
          <w:sz w:val="17"/>
        </w:rPr>
        <w:t xml:space="preserve"> guru at California State University, Fullerton;</w:t>
      </w:r>
    </w:p>
    <w:p w:rsidR="00454926" w:rsidRDefault="008459E5">
      <w:pPr>
        <w:spacing w:before="137" w:line="156" w:lineRule="exact"/>
        <w:ind w:left="432" w:hanging="432"/>
        <w:textAlignment w:val="baseline"/>
        <w:rPr>
          <w:rFonts w:ascii="Garamond" w:eastAsia="Garamond" w:hAnsi="Garamond"/>
          <w:b/>
          <w:i/>
          <w:color w:val="000000"/>
          <w:sz w:val="19"/>
        </w:rPr>
      </w:pPr>
      <w:r>
        <w:rPr>
          <w:rFonts w:ascii="Garamond" w:eastAsia="Garamond" w:hAnsi="Garamond"/>
          <w:b/>
          <w:i/>
          <w:color w:val="000000"/>
          <w:sz w:val="19"/>
        </w:rPr>
        <w:t xml:space="preserve">WHEREAS </w:t>
      </w:r>
      <w:r>
        <w:rPr>
          <w:rFonts w:ascii="Garamond" w:eastAsia="Garamond" w:hAnsi="Garamond"/>
          <w:b/>
          <w:color w:val="000000"/>
          <w:sz w:val="17"/>
        </w:rPr>
        <w:t>Jeffrey Johnson has provided exemplary service to the social scientists of the California State University's 20 campuses in procuring data bases and adjusting them to the abilities of CSU's computers and the needs of faculty for instruction, professional a</w:t>
      </w:r>
      <w:r>
        <w:rPr>
          <w:rFonts w:ascii="Garamond" w:eastAsia="Garamond" w:hAnsi="Garamond"/>
          <w:b/>
          <w:color w:val="000000"/>
          <w:sz w:val="17"/>
        </w:rPr>
        <w:t>ctivities and research;</w:t>
      </w:r>
    </w:p>
    <w:p w:rsidR="00454926" w:rsidRDefault="008459E5">
      <w:pPr>
        <w:spacing w:before="147" w:line="156" w:lineRule="exact"/>
        <w:ind w:left="432" w:right="144" w:hanging="432"/>
        <w:textAlignment w:val="baseline"/>
        <w:rPr>
          <w:rFonts w:ascii="Garamond" w:eastAsia="Garamond" w:hAnsi="Garamond"/>
          <w:b/>
          <w:i/>
          <w:color w:val="000000"/>
          <w:sz w:val="19"/>
        </w:rPr>
      </w:pPr>
      <w:r>
        <w:rPr>
          <w:rFonts w:ascii="Garamond" w:eastAsia="Garamond" w:hAnsi="Garamond"/>
          <w:b/>
          <w:i/>
          <w:color w:val="000000"/>
          <w:sz w:val="19"/>
        </w:rPr>
        <w:t xml:space="preserve">WHEREAS </w:t>
      </w:r>
      <w:r>
        <w:rPr>
          <w:rFonts w:ascii="Garamond" w:eastAsia="Garamond" w:hAnsi="Garamond"/>
          <w:b/>
          <w:color w:val="000000"/>
          <w:sz w:val="17"/>
        </w:rPr>
        <w:t xml:space="preserve">Jeffrey Johnson rendered a great service to CSU's social scientists in notifying the chair of the Social Science Research and Instructional Council of the impending </w:t>
      </w:r>
      <w:r>
        <w:rPr>
          <w:rFonts w:ascii="Garamond" w:eastAsia="Garamond" w:hAnsi="Garamond"/>
          <w:b/>
          <w:i/>
          <w:color w:val="000000"/>
          <w:sz w:val="19"/>
        </w:rPr>
        <w:t>"Great Tom West/Herb Carter Computer Disaster of 1990-1991"</w:t>
      </w:r>
      <w:r>
        <w:rPr>
          <w:rFonts w:ascii="Garamond" w:eastAsia="Garamond" w:hAnsi="Garamond"/>
          <w:b/>
          <w:i/>
          <w:color w:val="000000"/>
          <w:sz w:val="19"/>
        </w:rPr>
        <w:t xml:space="preserve">and </w:t>
      </w:r>
      <w:r>
        <w:rPr>
          <w:rFonts w:ascii="Garamond" w:eastAsia="Garamond" w:hAnsi="Garamond"/>
          <w:b/>
          <w:color w:val="000000"/>
          <w:sz w:val="17"/>
        </w:rPr>
        <w:t xml:space="preserve">in </w:t>
      </w:r>
      <w:r>
        <w:rPr>
          <w:rFonts w:ascii="Garamond" w:eastAsia="Garamond" w:hAnsi="Garamond"/>
          <w:color w:val="000000"/>
          <w:sz w:val="17"/>
        </w:rPr>
        <w:t>a</w:t>
      </w:r>
      <w:r>
        <w:rPr>
          <w:rFonts w:ascii="Garamond" w:eastAsia="Garamond" w:hAnsi="Garamond"/>
          <w:b/>
          <w:color w:val="000000"/>
          <w:sz w:val="17"/>
        </w:rPr>
        <w:t>uthoring</w:t>
      </w:r>
      <w:r w:rsidR="009B1BFD">
        <w:rPr>
          <w:rFonts w:ascii="Garamond" w:eastAsia="Garamond" w:hAnsi="Garamond"/>
          <w:b/>
          <w:color w:val="000000"/>
          <w:sz w:val="17"/>
        </w:rPr>
        <w:t xml:space="preserve"> </w:t>
      </w:r>
      <w:bookmarkStart w:id="0" w:name="_GoBack"/>
      <w:bookmarkEnd w:id="0"/>
      <w:r>
        <w:rPr>
          <w:rFonts w:ascii="Garamond" w:eastAsia="Garamond" w:hAnsi="Garamond"/>
          <w:b/>
          <w:color w:val="000000"/>
          <w:sz w:val="17"/>
        </w:rPr>
        <w:t>a report on what it would cost campuses to do what the Chancellor's Office had been doing in the area of social scientific data base management;</w:t>
      </w:r>
    </w:p>
    <w:p w:rsidR="00454926" w:rsidRDefault="008459E5">
      <w:pPr>
        <w:spacing w:before="167" w:line="131" w:lineRule="exact"/>
        <w:textAlignment w:val="baseline"/>
        <w:rPr>
          <w:rFonts w:ascii="Garamond" w:eastAsia="Garamond" w:hAnsi="Garamond"/>
          <w:b/>
          <w:i/>
          <w:color w:val="000000"/>
          <w:spacing w:val="-2"/>
          <w:sz w:val="19"/>
        </w:rPr>
      </w:pPr>
      <w:r>
        <w:rPr>
          <w:rFonts w:ascii="Garamond" w:eastAsia="Garamond" w:hAnsi="Garamond"/>
          <w:b/>
          <w:i/>
          <w:color w:val="000000"/>
          <w:spacing w:val="-2"/>
          <w:sz w:val="19"/>
        </w:rPr>
        <w:t xml:space="preserve">WHEREAS </w:t>
      </w:r>
      <w:r>
        <w:rPr>
          <w:rFonts w:ascii="Garamond" w:eastAsia="Garamond" w:hAnsi="Garamond"/>
          <w:b/>
          <w:color w:val="000000"/>
          <w:spacing w:val="-2"/>
          <w:sz w:val="17"/>
        </w:rPr>
        <w:t>Jeffrey Johnson has been widely cited by CSU's social scientists for his</w:t>
      </w:r>
    </w:p>
    <w:p w:rsidR="00454926" w:rsidRDefault="008459E5">
      <w:pPr>
        <w:spacing w:line="158" w:lineRule="exact"/>
        <w:ind w:left="432"/>
        <w:textAlignment w:val="baseline"/>
        <w:rPr>
          <w:rFonts w:ascii="Garamond" w:eastAsia="Garamond" w:hAnsi="Garamond"/>
          <w:b/>
          <w:color w:val="000000"/>
          <w:sz w:val="17"/>
        </w:rPr>
      </w:pPr>
      <w:proofErr w:type="gramStart"/>
      <w:r>
        <w:rPr>
          <w:rFonts w:ascii="Garamond" w:eastAsia="Garamond" w:hAnsi="Garamond"/>
          <w:b/>
          <w:color w:val="000000"/>
          <w:sz w:val="17"/>
        </w:rPr>
        <w:t>responsiveness</w:t>
      </w:r>
      <w:proofErr w:type="gramEnd"/>
      <w:r>
        <w:rPr>
          <w:rFonts w:ascii="Garamond" w:eastAsia="Garamond" w:hAnsi="Garamond"/>
          <w:b/>
          <w:color w:val="000000"/>
          <w:sz w:val="17"/>
        </w:rPr>
        <w:t xml:space="preserve"> to faculty needs and his abilities in social scientific data</w:t>
      </w:r>
    </w:p>
    <w:p w:rsidR="00454926" w:rsidRDefault="008459E5">
      <w:pPr>
        <w:spacing w:after="3" w:line="172" w:lineRule="exact"/>
        <w:ind w:left="432"/>
        <w:textAlignment w:val="baseline"/>
        <w:rPr>
          <w:rFonts w:ascii="Garamond" w:eastAsia="Garamond" w:hAnsi="Garamond"/>
          <w:b/>
          <w:color w:val="000000"/>
          <w:spacing w:val="-1"/>
          <w:sz w:val="17"/>
        </w:rPr>
      </w:pPr>
      <w:proofErr w:type="gramStart"/>
      <w:r>
        <w:rPr>
          <w:rFonts w:ascii="Garamond" w:eastAsia="Garamond" w:hAnsi="Garamond"/>
          <w:b/>
          <w:color w:val="000000"/>
          <w:spacing w:val="-1"/>
          <w:sz w:val="17"/>
        </w:rPr>
        <w:t>base</w:t>
      </w:r>
      <w:proofErr w:type="gramEnd"/>
      <w:r>
        <w:rPr>
          <w:rFonts w:ascii="Garamond" w:eastAsia="Garamond" w:hAnsi="Garamond"/>
          <w:b/>
          <w:color w:val="000000"/>
          <w:spacing w:val="-1"/>
          <w:sz w:val="17"/>
        </w:rPr>
        <w:t xml:space="preserve"> management;</w:t>
      </w:r>
    </w:p>
    <w:p w:rsidR="00454926" w:rsidRDefault="00454926">
      <w:pPr>
        <w:spacing w:after="3" w:line="172" w:lineRule="exact"/>
        <w:sectPr w:rsidR="00454926">
          <w:pgSz w:w="15840" w:h="12240" w:orient="landscape"/>
          <w:pgMar w:top="1020" w:right="782" w:bottom="2652" w:left="1070" w:header="720" w:footer="720" w:gutter="0"/>
          <w:cols w:num="2" w:space="0" w:equalWidth="0">
            <w:col w:w="5986" w:space="2016"/>
            <w:col w:w="5986" w:space="0"/>
          </w:cols>
        </w:sectPr>
      </w:pPr>
    </w:p>
    <w:p w:rsidR="00454926" w:rsidRDefault="008459E5">
      <w:pPr>
        <w:spacing w:before="64" w:after="173" w:line="156" w:lineRule="exact"/>
        <w:jc w:val="center"/>
        <w:textAlignment w:val="baseline"/>
        <w:rPr>
          <w:rFonts w:ascii="Garamond" w:eastAsia="Garamond" w:hAnsi="Garamond"/>
          <w:b/>
          <w:color w:val="000000"/>
          <w:spacing w:val="-4"/>
          <w:sz w:val="17"/>
        </w:rPr>
      </w:pPr>
      <w:r>
        <w:rPr>
          <w:rFonts w:ascii="Garamond" w:eastAsia="Garamond" w:hAnsi="Garamond"/>
          <w:b/>
          <w:color w:val="000000"/>
          <w:spacing w:val="-4"/>
          <w:sz w:val="17"/>
        </w:rPr>
        <w:lastRenderedPageBreak/>
        <w:t>NOW, THEREFORE, BE IT RESOLVED</w:t>
      </w:r>
    </w:p>
    <w:p w:rsidR="00454926" w:rsidRDefault="00454926">
      <w:pPr>
        <w:spacing w:before="64" w:after="173" w:line="156" w:lineRule="exact"/>
        <w:sectPr w:rsidR="00454926">
          <w:type w:val="continuous"/>
          <w:pgSz w:w="15840" w:h="12240" w:orient="landscape"/>
          <w:pgMar w:top="1020" w:right="810" w:bottom="2652" w:left="9072" w:header="720" w:footer="720" w:gutter="0"/>
          <w:cols w:space="720"/>
        </w:sectPr>
      </w:pPr>
    </w:p>
    <w:p w:rsidR="00454926" w:rsidRDefault="008459E5">
      <w:pPr>
        <w:spacing w:before="71" w:line="156" w:lineRule="exact"/>
        <w:ind w:left="432" w:right="72" w:hanging="432"/>
        <w:textAlignment w:val="baseline"/>
        <w:rPr>
          <w:rFonts w:ascii="Garamond" w:eastAsia="Garamond" w:hAnsi="Garamond"/>
          <w:b/>
          <w:i/>
          <w:color w:val="000000"/>
          <w:sz w:val="19"/>
        </w:rPr>
      </w:pPr>
      <w:r>
        <w:rPr>
          <w:rFonts w:ascii="Garamond" w:eastAsia="Garamond" w:hAnsi="Garamond"/>
          <w:b/>
          <w:i/>
          <w:color w:val="000000"/>
          <w:sz w:val="19"/>
        </w:rPr>
        <w:lastRenderedPageBreak/>
        <w:t xml:space="preserve">THAT </w:t>
      </w:r>
      <w:r>
        <w:rPr>
          <w:rFonts w:ascii="Garamond" w:eastAsia="Garamond" w:hAnsi="Garamond"/>
          <w:b/>
          <w:color w:val="000000"/>
          <w:sz w:val="17"/>
        </w:rPr>
        <w:t>the Council recognizes the ability, aptitude and contributions of Bruce M. Haston on the occasion of his retirement from the Social Science Research and Instructional Council and the California State University;</w:t>
      </w:r>
    </w:p>
    <w:p w:rsidR="00454926" w:rsidRDefault="008459E5">
      <w:pPr>
        <w:spacing w:before="163" w:line="156" w:lineRule="exact"/>
        <w:ind w:left="432" w:right="144" w:hanging="432"/>
        <w:textAlignment w:val="baseline"/>
        <w:rPr>
          <w:rFonts w:ascii="Garamond" w:eastAsia="Garamond" w:hAnsi="Garamond"/>
          <w:b/>
          <w:i/>
          <w:color w:val="000000"/>
          <w:sz w:val="19"/>
        </w:rPr>
      </w:pPr>
      <w:r>
        <w:rPr>
          <w:rFonts w:ascii="Garamond" w:eastAsia="Garamond" w:hAnsi="Garamond"/>
          <w:b/>
          <w:i/>
          <w:color w:val="000000"/>
          <w:sz w:val="19"/>
        </w:rPr>
        <w:t xml:space="preserve">THAT </w:t>
      </w:r>
      <w:r>
        <w:rPr>
          <w:rFonts w:ascii="Garamond" w:eastAsia="Garamond" w:hAnsi="Garamond"/>
          <w:b/>
          <w:color w:val="000000"/>
          <w:sz w:val="17"/>
        </w:rPr>
        <w:t>Bruce M. Haston be made an honorary mem</w:t>
      </w:r>
      <w:r>
        <w:rPr>
          <w:rFonts w:ascii="Garamond" w:eastAsia="Garamond" w:hAnsi="Garamond"/>
          <w:b/>
          <w:color w:val="000000"/>
          <w:sz w:val="17"/>
        </w:rPr>
        <w:t xml:space="preserve">ber of the SSRIC entitled to attend any meeting (provided he brings smoked salmon!); </w:t>
      </w:r>
      <w:r>
        <w:rPr>
          <w:rFonts w:ascii="Garamond" w:eastAsia="Garamond" w:hAnsi="Garamond"/>
          <w:b/>
          <w:i/>
          <w:color w:val="000000"/>
          <w:sz w:val="19"/>
        </w:rPr>
        <w:t>AND</w:t>
      </w:r>
    </w:p>
    <w:p w:rsidR="00454926" w:rsidRDefault="008459E5">
      <w:pPr>
        <w:spacing w:before="151" w:line="156" w:lineRule="exact"/>
        <w:ind w:left="432" w:hanging="432"/>
        <w:textAlignment w:val="baseline"/>
        <w:rPr>
          <w:rFonts w:ascii="Garamond" w:eastAsia="Garamond" w:hAnsi="Garamond"/>
          <w:b/>
          <w:i/>
          <w:color w:val="000000"/>
          <w:spacing w:val="-1"/>
          <w:sz w:val="19"/>
        </w:rPr>
      </w:pPr>
      <w:r>
        <w:rPr>
          <w:rFonts w:ascii="Garamond" w:eastAsia="Garamond" w:hAnsi="Garamond"/>
          <w:b/>
          <w:i/>
          <w:color w:val="000000"/>
          <w:spacing w:val="-1"/>
          <w:sz w:val="19"/>
        </w:rPr>
        <w:t xml:space="preserve">THAT </w:t>
      </w:r>
      <w:r>
        <w:rPr>
          <w:rFonts w:ascii="Garamond" w:eastAsia="Garamond" w:hAnsi="Garamond"/>
          <w:b/>
          <w:color w:val="000000"/>
          <w:spacing w:val="-1"/>
          <w:sz w:val="17"/>
        </w:rPr>
        <w:t xml:space="preserve">the Council expresses its genuine pleasure at the privilege of knowing Bruce M. </w:t>
      </w:r>
      <w:proofErr w:type="spellStart"/>
      <w:r>
        <w:rPr>
          <w:rFonts w:ascii="Garamond" w:eastAsia="Garamond" w:hAnsi="Garamond"/>
          <w:b/>
          <w:color w:val="000000"/>
          <w:spacing w:val="-1"/>
          <w:sz w:val="17"/>
        </w:rPr>
        <w:t>Heston</w:t>
      </w:r>
      <w:proofErr w:type="spellEnd"/>
      <w:r>
        <w:rPr>
          <w:rFonts w:ascii="Garamond" w:eastAsia="Garamond" w:hAnsi="Garamond"/>
          <w:b/>
          <w:color w:val="000000"/>
          <w:spacing w:val="-1"/>
          <w:sz w:val="17"/>
        </w:rPr>
        <w:t xml:space="preserve"> for 19 years, </w:t>
      </w:r>
      <w:proofErr w:type="gramStart"/>
      <w:r>
        <w:rPr>
          <w:rFonts w:ascii="Garamond" w:eastAsia="Garamond" w:hAnsi="Garamond"/>
          <w:b/>
          <w:color w:val="000000"/>
          <w:spacing w:val="-1"/>
          <w:sz w:val="17"/>
        </w:rPr>
        <w:t>its</w:t>
      </w:r>
      <w:proofErr w:type="gramEnd"/>
      <w:r>
        <w:rPr>
          <w:rFonts w:ascii="Garamond" w:eastAsia="Garamond" w:hAnsi="Garamond"/>
          <w:b/>
          <w:color w:val="000000"/>
          <w:spacing w:val="-1"/>
          <w:sz w:val="17"/>
        </w:rPr>
        <w:t xml:space="preserve"> thanks to him for his many contributions, and its fond anticipation that it will see him again at future SSRIC meetings.</w:t>
      </w:r>
    </w:p>
    <w:p w:rsidR="00454926" w:rsidRDefault="008459E5">
      <w:pPr>
        <w:spacing w:before="468" w:line="156" w:lineRule="exact"/>
        <w:ind w:right="288"/>
        <w:jc w:val="right"/>
        <w:textAlignment w:val="baseline"/>
        <w:rPr>
          <w:rFonts w:ascii="Garamond" w:eastAsia="Garamond" w:hAnsi="Garamond"/>
          <w:b/>
          <w:color w:val="000000"/>
          <w:sz w:val="17"/>
        </w:rPr>
      </w:pPr>
      <w:r>
        <w:rPr>
          <w:rFonts w:ascii="Garamond" w:eastAsia="Garamond" w:hAnsi="Garamond"/>
          <w:b/>
          <w:color w:val="000000"/>
          <w:sz w:val="17"/>
        </w:rPr>
        <w:t>Approved Unanimously</w:t>
      </w:r>
    </w:p>
    <w:p w:rsidR="00454926" w:rsidRDefault="008459E5">
      <w:pPr>
        <w:spacing w:before="2" w:line="146" w:lineRule="exact"/>
        <w:ind w:right="288"/>
        <w:jc w:val="right"/>
        <w:textAlignment w:val="baseline"/>
        <w:rPr>
          <w:rFonts w:ascii="Garamond" w:eastAsia="Garamond" w:hAnsi="Garamond"/>
          <w:b/>
          <w:color w:val="000000"/>
          <w:spacing w:val="2"/>
          <w:sz w:val="17"/>
        </w:rPr>
      </w:pPr>
      <w:r>
        <w:rPr>
          <w:rFonts w:ascii="Garamond" w:eastAsia="Garamond" w:hAnsi="Garamond"/>
          <w:b/>
          <w:color w:val="000000"/>
          <w:spacing w:val="2"/>
          <w:sz w:val="17"/>
        </w:rPr>
        <w:t>May 10, 1</w:t>
      </w:r>
      <w:r>
        <w:rPr>
          <w:rFonts w:ascii="Garamond" w:eastAsia="Garamond" w:hAnsi="Garamond"/>
          <w:b/>
          <w:color w:val="000000"/>
          <w:spacing w:val="2"/>
          <w:sz w:val="17"/>
        </w:rPr>
        <w:t>991</w:t>
      </w:r>
    </w:p>
    <w:p w:rsidR="00454926" w:rsidRDefault="008459E5">
      <w:pPr>
        <w:spacing w:before="126" w:line="156" w:lineRule="exact"/>
        <w:ind w:left="432" w:right="144" w:hanging="432"/>
        <w:textAlignment w:val="baseline"/>
        <w:rPr>
          <w:rFonts w:ascii="Garamond" w:eastAsia="Garamond" w:hAnsi="Garamond"/>
          <w:b/>
          <w:i/>
          <w:color w:val="000000"/>
          <w:sz w:val="19"/>
        </w:rPr>
      </w:pPr>
      <w:r>
        <w:br w:type="column"/>
      </w:r>
      <w:r>
        <w:rPr>
          <w:rFonts w:ascii="Garamond" w:eastAsia="Garamond" w:hAnsi="Garamond"/>
          <w:b/>
          <w:i/>
          <w:color w:val="000000"/>
          <w:sz w:val="19"/>
        </w:rPr>
        <w:lastRenderedPageBreak/>
        <w:t xml:space="preserve">THAT </w:t>
      </w:r>
      <w:r>
        <w:rPr>
          <w:rFonts w:ascii="Garamond" w:eastAsia="Garamond" w:hAnsi="Garamond"/>
          <w:b/>
          <w:color w:val="000000"/>
          <w:sz w:val="17"/>
        </w:rPr>
        <w:t>the Council notes with the greatest of regret the demise of the Academic Computing Support Group at CSU's Information Resources and Technology Office and the actions which have caused Jeffrey Johnson to leave IRT for CSU Fullerton;</w:t>
      </w:r>
    </w:p>
    <w:p w:rsidR="00454926" w:rsidRDefault="008459E5">
      <w:pPr>
        <w:spacing w:before="146" w:line="162" w:lineRule="exact"/>
        <w:ind w:left="432" w:right="72" w:hanging="432"/>
        <w:jc w:val="both"/>
        <w:textAlignment w:val="baseline"/>
        <w:rPr>
          <w:rFonts w:ascii="Garamond" w:eastAsia="Garamond" w:hAnsi="Garamond"/>
          <w:b/>
          <w:i/>
          <w:color w:val="000000"/>
          <w:sz w:val="19"/>
        </w:rPr>
      </w:pPr>
      <w:r>
        <w:rPr>
          <w:rFonts w:ascii="Garamond" w:eastAsia="Garamond" w:hAnsi="Garamond"/>
          <w:b/>
          <w:i/>
          <w:color w:val="000000"/>
          <w:sz w:val="19"/>
        </w:rPr>
        <w:t xml:space="preserve">THAT </w:t>
      </w:r>
      <w:r>
        <w:rPr>
          <w:rFonts w:ascii="Garamond" w:eastAsia="Garamond" w:hAnsi="Garamond"/>
          <w:b/>
          <w:color w:val="000000"/>
          <w:sz w:val="17"/>
        </w:rPr>
        <w:t>the Council wishes Jeffrey Johnson well on his new adventure at his new campus;</w:t>
      </w:r>
    </w:p>
    <w:p w:rsidR="00454926" w:rsidRDefault="008459E5">
      <w:pPr>
        <w:spacing w:before="168" w:line="156" w:lineRule="exact"/>
        <w:ind w:left="432" w:right="360" w:hanging="432"/>
        <w:textAlignment w:val="baseline"/>
        <w:rPr>
          <w:rFonts w:ascii="Garamond" w:eastAsia="Garamond" w:hAnsi="Garamond"/>
          <w:b/>
          <w:i/>
          <w:color w:val="000000"/>
          <w:sz w:val="19"/>
        </w:rPr>
      </w:pPr>
      <w:r>
        <w:rPr>
          <w:rFonts w:ascii="Garamond" w:eastAsia="Garamond" w:hAnsi="Garamond"/>
          <w:b/>
          <w:i/>
          <w:color w:val="000000"/>
          <w:sz w:val="19"/>
        </w:rPr>
        <w:t xml:space="preserve">THAT </w:t>
      </w:r>
      <w:r>
        <w:rPr>
          <w:rFonts w:ascii="Garamond" w:eastAsia="Garamond" w:hAnsi="Garamond"/>
          <w:b/>
          <w:color w:val="000000"/>
          <w:sz w:val="17"/>
        </w:rPr>
        <w:t xml:space="preserve">the Council expresses its hope and anticipation that it will see Jeffrey Johnson at its future meetings from time to </w:t>
      </w:r>
      <w:r>
        <w:rPr>
          <w:rFonts w:ascii="Garamond" w:eastAsia="Garamond" w:hAnsi="Garamond"/>
          <w:b/>
          <w:i/>
          <w:color w:val="000000"/>
          <w:sz w:val="19"/>
        </w:rPr>
        <w:t>time, AND</w:t>
      </w:r>
    </w:p>
    <w:p w:rsidR="00454926" w:rsidRDefault="008459E5">
      <w:pPr>
        <w:spacing w:before="142" w:line="156" w:lineRule="exact"/>
        <w:ind w:left="432" w:hanging="432"/>
        <w:textAlignment w:val="baseline"/>
        <w:rPr>
          <w:rFonts w:ascii="Garamond" w:eastAsia="Garamond" w:hAnsi="Garamond"/>
          <w:b/>
          <w:i/>
          <w:color w:val="000000"/>
          <w:sz w:val="19"/>
        </w:rPr>
      </w:pPr>
      <w:r>
        <w:rPr>
          <w:rFonts w:ascii="Garamond" w:eastAsia="Garamond" w:hAnsi="Garamond"/>
          <w:b/>
          <w:i/>
          <w:color w:val="000000"/>
          <w:sz w:val="19"/>
        </w:rPr>
        <w:t xml:space="preserve">THAT </w:t>
      </w:r>
      <w:r>
        <w:rPr>
          <w:rFonts w:ascii="Garamond" w:eastAsia="Garamond" w:hAnsi="Garamond"/>
          <w:b/>
          <w:color w:val="000000"/>
          <w:sz w:val="17"/>
        </w:rPr>
        <w:t>the Council expresses, on behalf of eve</w:t>
      </w:r>
      <w:r>
        <w:rPr>
          <w:rFonts w:ascii="Garamond" w:eastAsia="Garamond" w:hAnsi="Garamond"/>
          <w:b/>
          <w:color w:val="000000"/>
          <w:sz w:val="17"/>
        </w:rPr>
        <w:t xml:space="preserve">ry quantitative social scientist in the California State </w:t>
      </w:r>
      <w:r w:rsidR="009B1BFD">
        <w:rPr>
          <w:rFonts w:ascii="Garamond" w:eastAsia="Garamond" w:hAnsi="Garamond"/>
          <w:b/>
          <w:color w:val="000000"/>
          <w:sz w:val="17"/>
        </w:rPr>
        <w:t>University</w:t>
      </w:r>
      <w:r>
        <w:rPr>
          <w:rFonts w:ascii="Garamond" w:eastAsia="Garamond" w:hAnsi="Garamond"/>
          <w:b/>
          <w:color w:val="000000"/>
          <w:sz w:val="17"/>
        </w:rPr>
        <w:t>, its heartfelt thanks for the services that Jeffrey Johnson has rendered over the past six years.</w:t>
      </w:r>
    </w:p>
    <w:p w:rsidR="00454926" w:rsidRDefault="008459E5">
      <w:pPr>
        <w:spacing w:before="309" w:line="137" w:lineRule="exact"/>
        <w:ind w:right="252"/>
        <w:jc w:val="right"/>
        <w:textAlignment w:val="baseline"/>
        <w:rPr>
          <w:rFonts w:ascii="Garamond" w:eastAsia="Garamond" w:hAnsi="Garamond"/>
          <w:b/>
          <w:color w:val="000000"/>
          <w:sz w:val="17"/>
        </w:rPr>
      </w:pPr>
      <w:r>
        <w:rPr>
          <w:rFonts w:ascii="Garamond" w:eastAsia="Garamond" w:hAnsi="Garamond"/>
          <w:b/>
          <w:color w:val="000000"/>
          <w:sz w:val="17"/>
        </w:rPr>
        <w:t>Approved Unanimously</w:t>
      </w:r>
    </w:p>
    <w:p w:rsidR="00454926" w:rsidRDefault="008459E5">
      <w:pPr>
        <w:spacing w:line="168" w:lineRule="exact"/>
        <w:ind w:right="360"/>
        <w:jc w:val="right"/>
        <w:textAlignment w:val="baseline"/>
        <w:rPr>
          <w:rFonts w:ascii="Garamond" w:eastAsia="Garamond" w:hAnsi="Garamond"/>
          <w:b/>
          <w:color w:val="000000"/>
          <w:spacing w:val="2"/>
          <w:sz w:val="17"/>
        </w:rPr>
      </w:pPr>
      <w:r>
        <w:rPr>
          <w:rFonts w:ascii="Garamond" w:eastAsia="Garamond" w:hAnsi="Garamond"/>
          <w:b/>
          <w:color w:val="000000"/>
          <w:spacing w:val="2"/>
          <w:sz w:val="17"/>
        </w:rPr>
        <w:t>May 19, 1991</w:t>
      </w:r>
    </w:p>
    <w:p w:rsidR="00454926" w:rsidRDefault="00454926">
      <w:pPr>
        <w:sectPr w:rsidR="00454926">
          <w:type w:val="continuous"/>
          <w:pgSz w:w="15840" w:h="12240" w:orient="landscape"/>
          <w:pgMar w:top="1020" w:right="810" w:bottom="2652" w:left="1083" w:header="720" w:footer="720" w:gutter="0"/>
          <w:cols w:num="2" w:space="0" w:equalWidth="0">
            <w:col w:w="5960" w:space="2027"/>
            <w:col w:w="5960" w:space="0"/>
          </w:cols>
        </w:sectPr>
      </w:pPr>
    </w:p>
    <w:p w:rsidR="00454926" w:rsidRDefault="008459E5">
      <w:pPr>
        <w:spacing w:line="218" w:lineRule="exact"/>
        <w:ind w:left="720"/>
        <w:textAlignment w:val="baseline"/>
        <w:rPr>
          <w:rFonts w:ascii="Courier New" w:eastAsia="Courier New" w:hAnsi="Courier New"/>
          <w:color w:val="000000"/>
          <w:spacing w:val="9"/>
        </w:rPr>
      </w:pPr>
      <w:r>
        <w:rPr>
          <w:rFonts w:ascii="Courier New" w:eastAsia="Courier New" w:hAnsi="Courier New"/>
          <w:color w:val="000000"/>
          <w:spacing w:val="9"/>
        </w:rPr>
        <w:lastRenderedPageBreak/>
        <w:t>PROPOSAL TO ALLOCATE FOR THE MICHIGAN SUMMER PROGRAM</w:t>
      </w:r>
    </w:p>
    <w:p w:rsidR="00454926" w:rsidRDefault="008459E5">
      <w:pPr>
        <w:spacing w:before="232" w:line="236" w:lineRule="exact"/>
        <w:textAlignment w:val="baseline"/>
        <w:rPr>
          <w:rFonts w:ascii="Courier New" w:eastAsia="Courier New" w:hAnsi="Courier New"/>
          <w:color w:val="000000"/>
        </w:rPr>
      </w:pPr>
      <w:r>
        <w:rPr>
          <w:rFonts w:ascii="Courier New" w:eastAsia="Courier New" w:hAnsi="Courier New"/>
          <w:color w:val="000000"/>
        </w:rPr>
        <w:t xml:space="preserve">From: Jon Ebeling </w:t>
      </w:r>
      <w:r>
        <w:rPr>
          <w:rFonts w:ascii="Courier New" w:eastAsia="Courier New" w:hAnsi="Courier New"/>
          <w:color w:val="000000"/>
        </w:rPr>
        <w:br/>
        <w:t xml:space="preserve">To: SSRIC members </w:t>
      </w:r>
      <w:r>
        <w:rPr>
          <w:rFonts w:ascii="Courier New" w:eastAsia="Courier New" w:hAnsi="Courier New"/>
          <w:color w:val="000000"/>
        </w:rPr>
        <w:br/>
        <w:t>5/9/1991</w:t>
      </w:r>
    </w:p>
    <w:p w:rsidR="00454926" w:rsidRDefault="008459E5">
      <w:pPr>
        <w:spacing w:before="251" w:line="227" w:lineRule="exact"/>
        <w:ind w:right="1656" w:firstLine="720"/>
        <w:textAlignment w:val="baseline"/>
        <w:rPr>
          <w:rFonts w:ascii="Courier New" w:eastAsia="Courier New" w:hAnsi="Courier New"/>
          <w:color w:val="000000"/>
        </w:rPr>
      </w:pPr>
      <w:r>
        <w:rPr>
          <w:rFonts w:ascii="Courier New" w:eastAsia="Courier New" w:hAnsi="Courier New"/>
          <w:color w:val="000000"/>
        </w:rPr>
        <w:t>There is $3,000 available and there are four applicants:</w:t>
      </w:r>
    </w:p>
    <w:p w:rsidR="00454926" w:rsidRDefault="008459E5">
      <w:pPr>
        <w:spacing w:before="251" w:line="235" w:lineRule="exact"/>
        <w:ind w:left="1440" w:right="648" w:hanging="720"/>
        <w:textAlignment w:val="baseline"/>
        <w:rPr>
          <w:rFonts w:ascii="Courier New" w:eastAsia="Courier New" w:hAnsi="Courier New"/>
          <w:color w:val="000000"/>
        </w:rPr>
      </w:pPr>
      <w:r>
        <w:rPr>
          <w:rFonts w:ascii="Courier New" w:eastAsia="Courier New" w:hAnsi="Courier New"/>
          <w:color w:val="000000"/>
        </w:rPr>
        <w:t xml:space="preserve">Bob Ross, Professor of Political Science CSU, </w:t>
      </w:r>
      <w:proofErr w:type="gramStart"/>
      <w:r>
        <w:rPr>
          <w:rFonts w:ascii="Courier New" w:eastAsia="Courier New" w:hAnsi="Courier New"/>
          <w:color w:val="000000"/>
        </w:rPr>
        <w:t>Chico</w:t>
      </w:r>
      <w:proofErr w:type="gramEnd"/>
      <w:r>
        <w:rPr>
          <w:rFonts w:ascii="Courier New" w:eastAsia="Courier New" w:hAnsi="Courier New"/>
          <w:color w:val="000000"/>
        </w:rPr>
        <w:t xml:space="preserve"> Intends to go to a four week session</w:t>
      </w:r>
    </w:p>
    <w:p w:rsidR="00454926" w:rsidRDefault="008459E5">
      <w:pPr>
        <w:spacing w:before="236" w:line="239" w:lineRule="exact"/>
        <w:ind w:left="1440" w:right="936" w:hanging="720"/>
        <w:textAlignment w:val="baseline"/>
        <w:rPr>
          <w:rFonts w:ascii="Courier New" w:eastAsia="Courier New" w:hAnsi="Courier New"/>
          <w:color w:val="000000"/>
        </w:rPr>
      </w:pPr>
      <w:r>
        <w:rPr>
          <w:rFonts w:ascii="Courier New" w:eastAsia="Courier New" w:hAnsi="Courier New"/>
          <w:color w:val="000000"/>
        </w:rPr>
        <w:t>Michael King, Professor of Psychology, CSU, Chico Intends to go to a two week session.</w:t>
      </w:r>
    </w:p>
    <w:p w:rsidR="00454926" w:rsidRDefault="008459E5">
      <w:pPr>
        <w:spacing w:before="238" w:line="239" w:lineRule="exact"/>
        <w:ind w:left="720" w:right="504"/>
        <w:jc w:val="both"/>
        <w:textAlignment w:val="baseline"/>
        <w:rPr>
          <w:rFonts w:ascii="Courier New" w:eastAsia="Courier New" w:hAnsi="Courier New"/>
          <w:color w:val="000000"/>
        </w:rPr>
      </w:pPr>
      <w:r>
        <w:rPr>
          <w:rFonts w:ascii="Courier New" w:eastAsia="Courier New" w:hAnsi="Courier New"/>
          <w:color w:val="000000"/>
        </w:rPr>
        <w:t xml:space="preserve">Peter Haas, Professor of Political Science, CSU, San Jose. </w:t>
      </w:r>
      <w:proofErr w:type="gramStart"/>
      <w:r>
        <w:rPr>
          <w:rFonts w:ascii="Courier New" w:eastAsia="Courier New" w:hAnsi="Courier New"/>
          <w:color w:val="000000"/>
        </w:rPr>
        <w:t>Intends to go to a one week session.</w:t>
      </w:r>
      <w:proofErr w:type="gramEnd"/>
    </w:p>
    <w:p w:rsidR="00454926" w:rsidRDefault="008459E5">
      <w:pPr>
        <w:spacing w:before="243" w:line="236" w:lineRule="exact"/>
        <w:ind w:left="1440" w:right="72" w:hanging="720"/>
        <w:textAlignment w:val="baseline"/>
        <w:rPr>
          <w:rFonts w:ascii="Courier New" w:eastAsia="Courier New" w:hAnsi="Courier New"/>
          <w:color w:val="000000"/>
        </w:rPr>
      </w:pPr>
      <w:r>
        <w:rPr>
          <w:rFonts w:ascii="Courier New" w:eastAsia="Courier New" w:hAnsi="Courier New"/>
          <w:color w:val="000000"/>
        </w:rPr>
        <w:t xml:space="preserve">Jon Ebeling, Professor of Political Science, CSU, Chico Intends to go to </w:t>
      </w:r>
      <w:r>
        <w:rPr>
          <w:rFonts w:ascii="Courier New" w:eastAsia="Courier New" w:hAnsi="Courier New"/>
          <w:color w:val="000000"/>
        </w:rPr>
        <w:t>a one week session.</w:t>
      </w:r>
    </w:p>
    <w:p w:rsidR="00454926" w:rsidRDefault="008459E5">
      <w:pPr>
        <w:spacing w:before="242" w:line="233" w:lineRule="exact"/>
        <w:ind w:right="792" w:firstLine="720"/>
        <w:textAlignment w:val="baseline"/>
        <w:rPr>
          <w:rFonts w:ascii="Courier New" w:eastAsia="Courier New" w:hAnsi="Courier New"/>
          <w:color w:val="000000"/>
        </w:rPr>
      </w:pPr>
      <w:r>
        <w:rPr>
          <w:rFonts w:ascii="Courier New" w:eastAsia="Courier New" w:hAnsi="Courier New"/>
          <w:color w:val="000000"/>
        </w:rPr>
        <w:t>All applicants have Ph.D.'s and all have asked for Visiting Scholar status.</w:t>
      </w:r>
    </w:p>
    <w:p w:rsidR="00454926" w:rsidRDefault="008459E5">
      <w:pPr>
        <w:spacing w:before="256" w:line="226" w:lineRule="exact"/>
        <w:ind w:left="720"/>
        <w:textAlignment w:val="baseline"/>
        <w:rPr>
          <w:rFonts w:ascii="Courier New" w:eastAsia="Courier New" w:hAnsi="Courier New"/>
          <w:color w:val="000000"/>
          <w:spacing w:val="7"/>
        </w:rPr>
      </w:pPr>
      <w:r>
        <w:rPr>
          <w:rFonts w:ascii="Courier New" w:eastAsia="Courier New" w:hAnsi="Courier New"/>
          <w:color w:val="000000"/>
          <w:spacing w:val="7"/>
        </w:rPr>
        <w:t>I propose the following method to allocate the funds:</w:t>
      </w:r>
    </w:p>
    <w:p w:rsidR="00454926" w:rsidRDefault="008459E5">
      <w:pPr>
        <w:spacing w:before="251" w:line="236" w:lineRule="exact"/>
        <w:ind w:right="72" w:firstLine="720"/>
        <w:textAlignment w:val="baseline"/>
        <w:rPr>
          <w:rFonts w:ascii="Courier New" w:eastAsia="Courier New" w:hAnsi="Courier New"/>
          <w:color w:val="000000"/>
        </w:rPr>
      </w:pPr>
      <w:r>
        <w:rPr>
          <w:rFonts w:ascii="Courier New" w:eastAsia="Courier New" w:hAnsi="Courier New"/>
          <w:color w:val="000000"/>
        </w:rPr>
        <w:t>Each participant will receive $400.00 to cover fixed costs of flying to Michigan and return. Then the part</w:t>
      </w:r>
      <w:r>
        <w:rPr>
          <w:rFonts w:ascii="Courier New" w:eastAsia="Courier New" w:hAnsi="Courier New"/>
          <w:color w:val="000000"/>
        </w:rPr>
        <w:t>icipant will receive funds over and above that to cover the prorated share of the remaining funds on a weekly basis.</w:t>
      </w:r>
    </w:p>
    <w:p w:rsidR="00454926" w:rsidRDefault="008459E5">
      <w:pPr>
        <w:spacing w:before="252" w:line="234" w:lineRule="exact"/>
        <w:ind w:right="360" w:firstLine="720"/>
        <w:textAlignment w:val="baseline"/>
        <w:rPr>
          <w:rFonts w:ascii="Courier New" w:eastAsia="Courier New" w:hAnsi="Courier New"/>
          <w:color w:val="000000"/>
        </w:rPr>
      </w:pPr>
      <w:r>
        <w:rPr>
          <w:rFonts w:ascii="Courier New" w:eastAsia="Courier New" w:hAnsi="Courier New"/>
          <w:color w:val="000000"/>
        </w:rPr>
        <w:t>Subtracting the $1,600 from the $3000 leaves $1400 to be distributed in the following way:</w:t>
      </w:r>
    </w:p>
    <w:p w:rsidR="00454926" w:rsidRDefault="008459E5">
      <w:pPr>
        <w:spacing w:before="240" w:line="235" w:lineRule="exact"/>
        <w:ind w:right="504" w:firstLine="720"/>
        <w:textAlignment w:val="baseline"/>
        <w:rPr>
          <w:rFonts w:ascii="Courier New" w:eastAsia="Courier New" w:hAnsi="Courier New"/>
          <w:color w:val="000000"/>
        </w:rPr>
      </w:pPr>
      <w:r>
        <w:rPr>
          <w:rFonts w:ascii="Courier New" w:eastAsia="Courier New" w:hAnsi="Courier New"/>
          <w:color w:val="000000"/>
        </w:rPr>
        <w:t>Ross, will attend for four weeks and he will rec</w:t>
      </w:r>
      <w:r>
        <w:rPr>
          <w:rFonts w:ascii="Courier New" w:eastAsia="Courier New" w:hAnsi="Courier New"/>
          <w:color w:val="000000"/>
        </w:rPr>
        <w:t>eive an additional $700 which is $175 X 4 weeks.</w:t>
      </w:r>
    </w:p>
    <w:p w:rsidR="00454926" w:rsidRDefault="008459E5">
      <w:pPr>
        <w:spacing w:before="248" w:line="233" w:lineRule="exact"/>
        <w:ind w:right="360" w:firstLine="720"/>
        <w:textAlignment w:val="baseline"/>
        <w:rPr>
          <w:rFonts w:ascii="Courier New" w:eastAsia="Courier New" w:hAnsi="Courier New"/>
          <w:color w:val="000000"/>
        </w:rPr>
      </w:pPr>
      <w:r>
        <w:rPr>
          <w:rFonts w:ascii="Courier New" w:eastAsia="Courier New" w:hAnsi="Courier New"/>
          <w:color w:val="000000"/>
        </w:rPr>
        <w:t>King will attend for two weeks and he will receive an additional $350.00 which is $175 X 2 weeks</w:t>
      </w:r>
    </w:p>
    <w:p w:rsidR="00454926" w:rsidRDefault="008459E5">
      <w:pPr>
        <w:spacing w:before="254" w:after="234" w:line="239" w:lineRule="exact"/>
        <w:ind w:right="216" w:firstLine="720"/>
        <w:textAlignment w:val="baseline"/>
        <w:rPr>
          <w:rFonts w:ascii="Courier New" w:eastAsia="Courier New" w:hAnsi="Courier New"/>
          <w:color w:val="000000"/>
        </w:rPr>
      </w:pPr>
      <w:r>
        <w:rPr>
          <w:rFonts w:ascii="Courier New" w:eastAsia="Courier New" w:hAnsi="Courier New"/>
          <w:color w:val="000000"/>
        </w:rPr>
        <w:t xml:space="preserve">Haas and Ebeling will receive </w:t>
      </w:r>
      <w:proofErr w:type="spellStart"/>
      <w:r>
        <w:rPr>
          <w:rFonts w:ascii="Courier New" w:eastAsia="Courier New" w:hAnsi="Courier New"/>
          <w:color w:val="000000"/>
        </w:rPr>
        <w:t>and</w:t>
      </w:r>
      <w:proofErr w:type="spellEnd"/>
      <w:r>
        <w:rPr>
          <w:rFonts w:ascii="Courier New" w:eastAsia="Courier New" w:hAnsi="Courier New"/>
          <w:color w:val="000000"/>
        </w:rPr>
        <w:t xml:space="preserve"> additional $175 each which is the prorated share for </w:t>
      </w:r>
      <w:r>
        <w:rPr>
          <w:rFonts w:ascii="Verdana" w:eastAsia="Verdana" w:hAnsi="Verdana"/>
          <w:color w:val="000000"/>
          <w:sz w:val="16"/>
        </w:rPr>
        <w:t xml:space="preserve">a. </w:t>
      </w:r>
      <w:r>
        <w:rPr>
          <w:rFonts w:ascii="Courier New" w:eastAsia="Courier New" w:hAnsi="Courier New"/>
          <w:color w:val="000000"/>
        </w:rPr>
        <w:t>one week length of time.</w:t>
      </w:r>
    </w:p>
    <w:tbl>
      <w:tblPr>
        <w:tblW w:w="0" w:type="auto"/>
        <w:tblLayout w:type="fixed"/>
        <w:tblCellMar>
          <w:left w:w="0" w:type="dxa"/>
          <w:right w:w="0" w:type="dxa"/>
        </w:tblCellMar>
        <w:tblLook w:val="0000" w:firstRow="0" w:lastRow="0" w:firstColumn="0" w:lastColumn="0" w:noHBand="0" w:noVBand="0"/>
      </w:tblPr>
      <w:tblGrid>
        <w:gridCol w:w="4833"/>
        <w:gridCol w:w="183"/>
        <w:gridCol w:w="1104"/>
      </w:tblGrid>
      <w:tr w:rsidR="00454926">
        <w:tblPrEx>
          <w:tblCellMar>
            <w:top w:w="0" w:type="dxa"/>
            <w:bottom w:w="0" w:type="dxa"/>
          </w:tblCellMar>
        </w:tblPrEx>
        <w:trPr>
          <w:trHeight w:hRule="exact" w:val="1289"/>
        </w:trPr>
        <w:tc>
          <w:tcPr>
            <w:tcW w:w="4833" w:type="dxa"/>
            <w:tcBorders>
              <w:top w:val="none" w:sz="0" w:space="0" w:color="000000"/>
              <w:left w:val="none" w:sz="0" w:space="0" w:color="000000"/>
              <w:bottom w:val="none" w:sz="0" w:space="0" w:color="000000"/>
              <w:right w:val="none" w:sz="0" w:space="0" w:color="000000"/>
            </w:tcBorders>
          </w:tcPr>
          <w:p w:rsidR="00454926" w:rsidRDefault="008459E5">
            <w:pPr>
              <w:spacing w:line="197" w:lineRule="exact"/>
              <w:ind w:right="182"/>
              <w:jc w:val="right"/>
              <w:textAlignment w:val="baseline"/>
              <w:rPr>
                <w:rFonts w:ascii="Courier New" w:eastAsia="Courier New" w:hAnsi="Courier New"/>
                <w:color w:val="000000"/>
              </w:rPr>
            </w:pPr>
            <w:r>
              <w:rPr>
                <w:rFonts w:ascii="Courier New" w:eastAsia="Courier New" w:hAnsi="Courier New"/>
                <w:color w:val="000000"/>
              </w:rPr>
              <w:t>Hence we have the following:</w:t>
            </w:r>
          </w:p>
          <w:p w:rsidR="00454926" w:rsidRDefault="008459E5">
            <w:pPr>
              <w:spacing w:before="11" w:line="225" w:lineRule="exact"/>
              <w:ind w:left="2880"/>
              <w:textAlignment w:val="baseline"/>
              <w:rPr>
                <w:rFonts w:ascii="Courier New" w:eastAsia="Courier New" w:hAnsi="Courier New"/>
                <w:color w:val="000000"/>
              </w:rPr>
            </w:pPr>
            <w:r>
              <w:rPr>
                <w:rFonts w:ascii="Courier New" w:eastAsia="Courier New" w:hAnsi="Courier New"/>
                <w:color w:val="000000"/>
              </w:rPr>
              <w:t>Ross</w:t>
            </w:r>
          </w:p>
          <w:p w:rsidR="00454926" w:rsidRDefault="008459E5">
            <w:pPr>
              <w:spacing w:before="13" w:line="226" w:lineRule="exact"/>
              <w:ind w:left="2880"/>
              <w:textAlignment w:val="baseline"/>
              <w:rPr>
                <w:rFonts w:ascii="Courier New" w:eastAsia="Courier New" w:hAnsi="Courier New"/>
                <w:color w:val="000000"/>
              </w:rPr>
            </w:pPr>
            <w:r>
              <w:rPr>
                <w:rFonts w:ascii="Courier New" w:eastAsia="Courier New" w:hAnsi="Courier New"/>
                <w:color w:val="000000"/>
              </w:rPr>
              <w:t>King</w:t>
            </w:r>
          </w:p>
          <w:p w:rsidR="00454926" w:rsidRDefault="008459E5">
            <w:pPr>
              <w:spacing w:before="9" w:line="225" w:lineRule="exact"/>
              <w:ind w:left="2880"/>
              <w:textAlignment w:val="baseline"/>
              <w:rPr>
                <w:rFonts w:ascii="Courier New" w:eastAsia="Courier New" w:hAnsi="Courier New"/>
                <w:color w:val="000000"/>
              </w:rPr>
            </w:pPr>
            <w:r>
              <w:rPr>
                <w:rFonts w:ascii="Courier New" w:eastAsia="Courier New" w:hAnsi="Courier New"/>
                <w:color w:val="000000"/>
              </w:rPr>
              <w:t>Haas</w:t>
            </w:r>
          </w:p>
          <w:p w:rsidR="00454926" w:rsidRDefault="008459E5">
            <w:pPr>
              <w:spacing w:before="17" w:after="125" w:line="229" w:lineRule="exact"/>
              <w:ind w:left="2880"/>
              <w:textAlignment w:val="baseline"/>
              <w:rPr>
                <w:rFonts w:ascii="Courier New" w:eastAsia="Courier New" w:hAnsi="Courier New"/>
                <w:color w:val="000000"/>
              </w:rPr>
            </w:pPr>
            <w:r>
              <w:rPr>
                <w:rFonts w:ascii="Courier New" w:eastAsia="Courier New" w:hAnsi="Courier New"/>
                <w:color w:val="000000"/>
              </w:rPr>
              <w:t>Ebeling</w:t>
            </w:r>
          </w:p>
        </w:tc>
        <w:tc>
          <w:tcPr>
            <w:tcW w:w="1287" w:type="dxa"/>
            <w:gridSpan w:val="2"/>
            <w:tcBorders>
              <w:top w:val="none" w:sz="0" w:space="0" w:color="000000"/>
              <w:left w:val="none" w:sz="0" w:space="0" w:color="000000"/>
              <w:bottom w:val="none" w:sz="0" w:space="0" w:color="000000"/>
              <w:right w:val="none" w:sz="0" w:space="0" w:color="000000"/>
            </w:tcBorders>
          </w:tcPr>
          <w:p w:rsidR="00454926" w:rsidRDefault="008459E5">
            <w:pPr>
              <w:spacing w:before="206" w:after="131" w:line="235" w:lineRule="exact"/>
              <w:ind w:left="648" w:hanging="432"/>
              <w:textAlignment w:val="baseline"/>
              <w:rPr>
                <w:rFonts w:ascii="Courier New" w:eastAsia="Courier New" w:hAnsi="Courier New"/>
                <w:color w:val="000000"/>
              </w:rPr>
            </w:pPr>
            <w:r>
              <w:rPr>
                <w:rFonts w:ascii="Courier New" w:eastAsia="Courier New" w:hAnsi="Courier New"/>
                <w:color w:val="000000"/>
              </w:rPr>
              <w:t>$1,100 750 575 575</w:t>
            </w:r>
          </w:p>
        </w:tc>
      </w:tr>
      <w:tr w:rsidR="00454926">
        <w:tblPrEx>
          <w:tblCellMar>
            <w:top w:w="0" w:type="dxa"/>
            <w:bottom w:w="0" w:type="dxa"/>
          </w:tblCellMar>
        </w:tblPrEx>
        <w:trPr>
          <w:trHeight w:hRule="exact" w:val="393"/>
        </w:trPr>
        <w:tc>
          <w:tcPr>
            <w:tcW w:w="4833" w:type="dxa"/>
            <w:tcBorders>
              <w:top w:val="none" w:sz="0" w:space="0" w:color="000000"/>
              <w:left w:val="none" w:sz="0" w:space="0" w:color="000000"/>
              <w:bottom w:val="none" w:sz="0" w:space="0" w:color="000000"/>
              <w:right w:val="none" w:sz="0" w:space="0" w:color="000000"/>
            </w:tcBorders>
          </w:tcPr>
          <w:p w:rsidR="00454926" w:rsidRDefault="00454926"/>
        </w:tc>
        <w:tc>
          <w:tcPr>
            <w:tcW w:w="183" w:type="dxa"/>
            <w:tcBorders>
              <w:top w:val="none" w:sz="0" w:space="0" w:color="000000"/>
              <w:left w:val="none" w:sz="0" w:space="0" w:color="000000"/>
              <w:bottom w:val="none" w:sz="0" w:space="0" w:color="000000"/>
              <w:right w:val="none" w:sz="0" w:space="0" w:color="000000"/>
            </w:tcBorders>
          </w:tcPr>
          <w:p w:rsidR="00454926" w:rsidRDefault="00454926"/>
        </w:tc>
        <w:tc>
          <w:tcPr>
            <w:tcW w:w="1104" w:type="dxa"/>
            <w:tcBorders>
              <w:top w:val="dashed" w:sz="9" w:space="0" w:color="000000"/>
              <w:left w:val="none" w:sz="0" w:space="0" w:color="000000"/>
              <w:bottom w:val="none" w:sz="0" w:space="0" w:color="000000"/>
              <w:right w:val="none" w:sz="0" w:space="0" w:color="000000"/>
            </w:tcBorders>
            <w:vAlign w:val="center"/>
          </w:tcPr>
          <w:p w:rsidR="00454926" w:rsidRDefault="008459E5">
            <w:pPr>
              <w:spacing w:before="122" w:after="43" w:line="226" w:lineRule="exact"/>
              <w:ind w:right="204"/>
              <w:jc w:val="right"/>
              <w:textAlignment w:val="baseline"/>
              <w:rPr>
                <w:rFonts w:ascii="Courier New" w:eastAsia="Courier New" w:hAnsi="Courier New"/>
                <w:color w:val="000000"/>
              </w:rPr>
            </w:pPr>
            <w:r>
              <w:rPr>
                <w:rFonts w:ascii="Courier New" w:eastAsia="Courier New" w:hAnsi="Courier New"/>
                <w:color w:val="000000"/>
              </w:rPr>
              <w:t>3,000</w:t>
            </w:r>
          </w:p>
        </w:tc>
      </w:tr>
    </w:tbl>
    <w:p w:rsidR="008459E5" w:rsidRDefault="008459E5"/>
    <w:sectPr w:rsidR="008459E5">
      <w:pgSz w:w="12240" w:h="15840"/>
      <w:pgMar w:top="2620" w:right="1142" w:bottom="884" w:left="24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Lucida Console">
    <w:charset w:val="00"/>
    <w:pitch w:val="fixed"/>
    <w:family w:val="auto"/>
    <w:panose1 w:val="02020603050405020304"/>
  </w:font>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Courier New">
    <w:charset w:val="00"/>
    <w:pitch w:val="fixed"/>
    <w:family w:val="auto"/>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74D"/>
    <w:multiLevelType w:val="multilevel"/>
    <w:tmpl w:val="ECB22BC2"/>
    <w:lvl w:ilvl="0">
      <w:start w:val="1"/>
      <w:numFmt w:val="decimal"/>
      <w:lvlText w:val="%1."/>
      <w:lvlJc w:val="left"/>
      <w:pPr>
        <w:tabs>
          <w:tab w:val="left" w:pos="504"/>
        </w:tabs>
        <w:ind w:left="720"/>
      </w:pPr>
      <w:rPr>
        <w:rFonts w:ascii="Lucida Console" w:eastAsia="Lucida Console" w:hAnsi="Lucida Console"/>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2C1649"/>
    <w:multiLevelType w:val="multilevel"/>
    <w:tmpl w:val="2B4C634A"/>
    <w:lvl w:ilvl="0">
      <w:start w:val="2"/>
      <w:numFmt w:val="decimal"/>
      <w:lvlText w:val="%1."/>
      <w:lvlJc w:val="left"/>
      <w:pPr>
        <w:tabs>
          <w:tab w:val="left" w:pos="432"/>
        </w:tabs>
        <w:ind w:left="720"/>
      </w:pPr>
      <w:rPr>
        <w:rFonts w:ascii="Lucida Console" w:eastAsia="Lucida Console" w:hAnsi="Lucida Console"/>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3D597D"/>
    <w:multiLevelType w:val="multilevel"/>
    <w:tmpl w:val="D34E0EC0"/>
    <w:lvl w:ilvl="0">
      <w:start w:val="20"/>
      <w:numFmt w:val="decimal"/>
      <w:lvlText w:val="%1."/>
      <w:lvlJc w:val="left"/>
      <w:pPr>
        <w:tabs>
          <w:tab w:val="left" w:pos="288"/>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54926"/>
    <w:rsid w:val="00454926"/>
    <w:rsid w:val="008459E5"/>
    <w:rsid w:val="009B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2017-09-04T00:48:00Z</dcterms:created>
  <dcterms:modified xsi:type="dcterms:W3CDTF">2017-09-04T01:16:00Z</dcterms:modified>
</cp:coreProperties>
</file>