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B8" w:rsidRDefault="007711E8">
      <w:pPr>
        <w:spacing w:before="8" w:line="241" w:lineRule="exact"/>
        <w:jc w:val="center"/>
        <w:textAlignment w:val="baseline"/>
        <w:rPr>
          <w:rFonts w:ascii="Tahoma" w:eastAsia="Tahoma" w:hAnsi="Tahoma"/>
          <w:color w:val="000000"/>
          <w:spacing w:val="10"/>
          <w:sz w:val="20"/>
        </w:rPr>
      </w:pPr>
      <w:r>
        <w:rPr>
          <w:rFonts w:ascii="Tahoma" w:eastAsia="Tahoma" w:hAnsi="Tahoma"/>
          <w:color w:val="000000"/>
          <w:spacing w:val="10"/>
          <w:sz w:val="20"/>
        </w:rPr>
        <w:t>CALIFORNIA STATE UNIVERSITY</w:t>
      </w:r>
    </w:p>
    <w:p w:rsidR="004F18B8" w:rsidRDefault="007711E8">
      <w:pPr>
        <w:spacing w:line="241" w:lineRule="exact"/>
        <w:jc w:val="center"/>
        <w:textAlignment w:val="baseline"/>
        <w:rPr>
          <w:rFonts w:ascii="Tahoma" w:eastAsia="Tahoma" w:hAnsi="Tahoma"/>
          <w:color w:val="000000"/>
          <w:spacing w:val="8"/>
          <w:sz w:val="20"/>
        </w:rPr>
      </w:pPr>
      <w:r>
        <w:rPr>
          <w:rFonts w:ascii="Tahoma" w:eastAsia="Tahoma" w:hAnsi="Tahoma"/>
          <w:color w:val="000000"/>
          <w:spacing w:val="8"/>
          <w:sz w:val="20"/>
        </w:rPr>
        <w:t>SOCIAL SCIENCE RESEARCH AND INSTRUCTIONAL COUNCIL</w:t>
      </w:r>
    </w:p>
    <w:p w:rsidR="004F18B8" w:rsidRDefault="007711E8">
      <w:pPr>
        <w:spacing w:before="243" w:line="239" w:lineRule="exact"/>
        <w:jc w:val="center"/>
        <w:textAlignment w:val="baseline"/>
        <w:rPr>
          <w:rFonts w:ascii="Tahoma" w:eastAsia="Tahoma" w:hAnsi="Tahoma"/>
          <w:color w:val="000000"/>
          <w:spacing w:val="8"/>
          <w:sz w:val="20"/>
        </w:rPr>
      </w:pPr>
      <w:r>
        <w:rPr>
          <w:rFonts w:ascii="Tahoma" w:eastAsia="Tahoma" w:hAnsi="Tahoma"/>
          <w:color w:val="000000"/>
          <w:spacing w:val="8"/>
          <w:sz w:val="20"/>
        </w:rPr>
        <w:t>1983 SPRING MEETING</w:t>
      </w:r>
    </w:p>
    <w:p w:rsidR="004F18B8" w:rsidRDefault="007711E8">
      <w:pPr>
        <w:spacing w:line="239" w:lineRule="exact"/>
        <w:ind w:left="3816" w:hanging="1440"/>
        <w:textAlignment w:val="baseline"/>
        <w:rPr>
          <w:rFonts w:ascii="Tahoma" w:eastAsia="Tahoma" w:hAnsi="Tahoma"/>
          <w:color w:val="000000"/>
          <w:sz w:val="20"/>
        </w:rPr>
      </w:pPr>
      <w:r>
        <w:rPr>
          <w:rFonts w:ascii="Tahoma" w:eastAsia="Tahoma" w:hAnsi="Tahoma"/>
          <w:color w:val="000000"/>
          <w:sz w:val="20"/>
        </w:rPr>
        <w:t xml:space="preserve">CALIFORNIA STATE UNIVERSITY, HAYWARD </w:t>
      </w:r>
      <w:r>
        <w:rPr>
          <w:rFonts w:ascii="Tahoma" w:eastAsia="Tahoma" w:hAnsi="Tahoma"/>
          <w:color w:val="000000"/>
          <w:sz w:val="20"/>
        </w:rPr>
        <w:br/>
        <w:t>MAY 6, 1983</w:t>
      </w:r>
    </w:p>
    <w:p w:rsidR="004F18B8" w:rsidRDefault="007711E8">
      <w:pPr>
        <w:spacing w:before="245" w:line="242" w:lineRule="exact"/>
        <w:jc w:val="center"/>
        <w:textAlignment w:val="baseline"/>
        <w:rPr>
          <w:rFonts w:ascii="Tahoma" w:eastAsia="Tahoma" w:hAnsi="Tahoma"/>
          <w:color w:val="000000"/>
          <w:spacing w:val="-2"/>
          <w:sz w:val="20"/>
        </w:rPr>
      </w:pPr>
      <w:r>
        <w:rPr>
          <w:rFonts w:ascii="Tahoma" w:eastAsia="Tahoma" w:hAnsi="Tahoma"/>
          <w:color w:val="000000"/>
          <w:spacing w:val="-2"/>
          <w:sz w:val="20"/>
        </w:rPr>
        <w:t>MINUTES</w:t>
      </w:r>
    </w:p>
    <w:p w:rsidR="004F18B8" w:rsidRDefault="007711E8">
      <w:pPr>
        <w:spacing w:before="242" w:line="242" w:lineRule="exact"/>
        <w:textAlignment w:val="baseline"/>
        <w:rPr>
          <w:rFonts w:ascii="Tahoma" w:eastAsia="Tahoma" w:hAnsi="Tahoma"/>
          <w:color w:val="000000"/>
          <w:sz w:val="20"/>
        </w:rPr>
      </w:pPr>
      <w:r>
        <w:rPr>
          <w:rFonts w:ascii="Tahoma" w:eastAsia="Tahoma" w:hAnsi="Tahoma"/>
          <w:color w:val="000000"/>
          <w:sz w:val="20"/>
        </w:rPr>
        <w:t>PRESENT</w:t>
      </w:r>
    </w:p>
    <w:p w:rsidR="004F18B8" w:rsidRDefault="007711E8">
      <w:pPr>
        <w:tabs>
          <w:tab w:val="right" w:pos="8856"/>
        </w:tabs>
        <w:spacing w:before="228" w:line="251" w:lineRule="exact"/>
        <w:jc w:val="center"/>
        <w:textAlignment w:val="baseline"/>
        <w:rPr>
          <w:rFonts w:ascii="Tahoma" w:eastAsia="Tahoma" w:hAnsi="Tahoma"/>
          <w:color w:val="000000"/>
          <w:sz w:val="20"/>
        </w:rPr>
      </w:pPr>
      <w:r>
        <w:rPr>
          <w:rFonts w:ascii="Tahoma" w:eastAsia="Tahoma" w:hAnsi="Tahoma"/>
          <w:color w:val="000000"/>
          <w:sz w:val="20"/>
        </w:rPr>
        <w:t>Campus Representatives:</w:t>
      </w:r>
      <w:r>
        <w:rPr>
          <w:rFonts w:ascii="Tahoma" w:eastAsia="Tahoma" w:hAnsi="Tahoma"/>
          <w:color w:val="000000"/>
          <w:sz w:val="20"/>
        </w:rPr>
        <w:tab/>
        <w:t>Jim Ross, Bakersfield; Jon Ebeling, Chico; Dick</w:t>
      </w:r>
    </w:p>
    <w:p w:rsidR="004F18B8" w:rsidRDefault="007711E8">
      <w:pPr>
        <w:spacing w:line="241" w:lineRule="exact"/>
        <w:ind w:left="648"/>
        <w:textAlignment w:val="baseline"/>
        <w:rPr>
          <w:rFonts w:ascii="Tahoma" w:eastAsia="Tahoma" w:hAnsi="Tahoma"/>
          <w:color w:val="000000"/>
          <w:spacing w:val="19"/>
          <w:sz w:val="20"/>
        </w:rPr>
      </w:pPr>
      <w:r>
        <w:rPr>
          <w:rFonts w:ascii="Tahoma" w:eastAsia="Tahoma" w:hAnsi="Tahoma"/>
          <w:color w:val="000000"/>
          <w:spacing w:val="19"/>
          <w:sz w:val="20"/>
        </w:rPr>
        <w:t xml:space="preserve">Palmer, Dominguez Hills; Ed Nelson (Chair), Fresno; Dan Graves, Hayward; Bruce Haston, Humboldt; John Korey, Pomona; Betty </w:t>
      </w:r>
      <w:proofErr w:type="spellStart"/>
      <w:r>
        <w:rPr>
          <w:rFonts w:ascii="Tahoma" w:eastAsia="Tahoma" w:hAnsi="Tahoma"/>
          <w:color w:val="000000"/>
          <w:spacing w:val="19"/>
          <w:sz w:val="20"/>
        </w:rPr>
        <w:t>Moulds</w:t>
      </w:r>
      <w:proofErr w:type="spellEnd"/>
      <w:r>
        <w:rPr>
          <w:rFonts w:ascii="Tahoma" w:eastAsia="Tahoma" w:hAnsi="Tahoma"/>
          <w:color w:val="000000"/>
          <w:spacing w:val="19"/>
          <w:sz w:val="20"/>
        </w:rPr>
        <w:t xml:space="preserve">, Sacramento; Dave </w:t>
      </w:r>
      <w:r>
        <w:rPr>
          <w:rFonts w:ascii="Lucida Console" w:eastAsia="Lucida Console" w:hAnsi="Lucida Console"/>
          <w:color w:val="000000"/>
          <w:spacing w:val="19"/>
          <w:sz w:val="20"/>
        </w:rPr>
        <w:t xml:space="preserve">Lutz, San Bernardino; Paul </w:t>
      </w:r>
      <w:r>
        <w:rPr>
          <w:rFonts w:ascii="Tahoma" w:eastAsia="Tahoma" w:hAnsi="Tahoma"/>
          <w:color w:val="000000"/>
          <w:spacing w:val="19"/>
          <w:sz w:val="20"/>
        </w:rPr>
        <w:t xml:space="preserve">Strand, San Diego; </w:t>
      </w:r>
      <w:r>
        <w:rPr>
          <w:rFonts w:ascii="Lucida Console" w:eastAsia="Lucida Console" w:hAnsi="Lucida Console"/>
          <w:color w:val="000000"/>
          <w:spacing w:val="19"/>
          <w:sz w:val="20"/>
        </w:rPr>
        <w:t xml:space="preserve">Charlene </w:t>
      </w:r>
      <w:r>
        <w:rPr>
          <w:rFonts w:ascii="Tahoma" w:eastAsia="Tahoma" w:hAnsi="Tahoma"/>
          <w:color w:val="000000"/>
          <w:spacing w:val="19"/>
          <w:sz w:val="20"/>
        </w:rPr>
        <w:t xml:space="preserve">Leonard, San Jose; Dick Shaffer, San </w:t>
      </w:r>
      <w:r>
        <w:rPr>
          <w:rFonts w:ascii="Lucida Console" w:eastAsia="Lucida Console" w:hAnsi="Lucida Console"/>
          <w:color w:val="000000"/>
          <w:spacing w:val="19"/>
          <w:sz w:val="20"/>
        </w:rPr>
        <w:t>Luis Obispo; Don Dixon, Sonoma.</w:t>
      </w:r>
    </w:p>
    <w:p w:rsidR="004F18B8" w:rsidRDefault="007711E8">
      <w:pPr>
        <w:spacing w:before="269" w:line="215" w:lineRule="exact"/>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Chancellor's Office: Chuck Wilmot</w:t>
      </w:r>
    </w:p>
    <w:p w:rsidR="004F18B8" w:rsidRDefault="007711E8">
      <w:pPr>
        <w:spacing w:before="265" w:line="216" w:lineRule="exact"/>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DIS: Penny Crane, Terry Dunn, Gloria Rummels</w:t>
      </w:r>
    </w:p>
    <w:p w:rsidR="004F18B8" w:rsidRDefault="007711E8">
      <w:pPr>
        <w:spacing w:before="268" w:line="212" w:lineRule="exact"/>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WINTER MINUTES: Approved as distributed.</w:t>
      </w:r>
    </w:p>
    <w:p w:rsidR="004F18B8" w:rsidRDefault="007711E8">
      <w:pPr>
        <w:spacing w:before="227" w:line="246" w:lineRule="exact"/>
        <w:ind w:left="648" w:right="144" w:hanging="648"/>
        <w:jc w:val="both"/>
        <w:textAlignment w:val="baseline"/>
        <w:rPr>
          <w:rFonts w:ascii="Tahoma" w:eastAsia="Tahoma" w:hAnsi="Tahoma"/>
          <w:color w:val="000000"/>
          <w:sz w:val="20"/>
        </w:rPr>
      </w:pPr>
      <w:r>
        <w:rPr>
          <w:rFonts w:ascii="Tahoma" w:eastAsia="Tahoma" w:hAnsi="Tahoma"/>
          <w:color w:val="000000"/>
          <w:sz w:val="20"/>
        </w:rPr>
        <w:t xml:space="preserve">ANNOUNCEMENT: The Field Institute Workshop will </w:t>
      </w:r>
      <w:r>
        <w:rPr>
          <w:rFonts w:ascii="Lucida Console" w:eastAsia="Lucida Console" w:hAnsi="Lucida Console"/>
          <w:color w:val="000000"/>
          <w:sz w:val="20"/>
        </w:rPr>
        <w:t>be held Monday, June 6 in San Francisco.</w:t>
      </w:r>
    </w:p>
    <w:p w:rsidR="004F18B8" w:rsidRDefault="007711E8">
      <w:pPr>
        <w:spacing w:before="279" w:line="207" w:lineRule="exact"/>
        <w:textAlignment w:val="baseline"/>
        <w:rPr>
          <w:rFonts w:ascii="Lucida Console" w:eastAsia="Lucida Console" w:hAnsi="Lucida Console"/>
          <w:color w:val="000000"/>
          <w:spacing w:val="-2"/>
          <w:sz w:val="20"/>
        </w:rPr>
      </w:pPr>
      <w:r>
        <w:rPr>
          <w:rFonts w:ascii="Lucida Console" w:eastAsia="Lucida Console" w:hAnsi="Lucida Console"/>
          <w:color w:val="000000"/>
          <w:spacing w:val="-2"/>
          <w:sz w:val="20"/>
        </w:rPr>
        <w:t>AGENDA CONSIDERATION:</w:t>
      </w:r>
    </w:p>
    <w:p w:rsidR="004F18B8" w:rsidRPr="007711E8" w:rsidRDefault="007711E8">
      <w:pPr>
        <w:numPr>
          <w:ilvl w:val="0"/>
          <w:numId w:val="1"/>
        </w:numPr>
        <w:tabs>
          <w:tab w:val="clear" w:pos="432"/>
          <w:tab w:val="left" w:pos="1080"/>
        </w:tabs>
        <w:spacing w:before="231" w:line="241" w:lineRule="exact"/>
        <w:ind w:left="1080" w:hanging="432"/>
        <w:textAlignment w:val="baseline"/>
        <w:rPr>
          <w:rFonts w:ascii="Lucida Console" w:eastAsia="Lucida Console" w:hAnsi="Lucida Console"/>
          <w:color w:val="000000"/>
          <w:spacing w:val="3"/>
          <w:sz w:val="20"/>
          <w:u w:val="single"/>
        </w:rPr>
      </w:pPr>
      <w:r w:rsidRPr="007711E8">
        <w:rPr>
          <w:rFonts w:ascii="Lucida Console" w:eastAsia="Lucida Console" w:hAnsi="Lucida Console"/>
          <w:color w:val="000000"/>
          <w:spacing w:val="3"/>
          <w:sz w:val="20"/>
          <w:u w:val="single"/>
        </w:rPr>
        <w:t>Evaluation</w:t>
      </w:r>
      <w:r w:rsidRPr="007711E8">
        <w:rPr>
          <w:rFonts w:ascii="Lucida Console" w:eastAsia="Lucida Console" w:hAnsi="Lucida Console"/>
          <w:color w:val="000000"/>
          <w:spacing w:val="3"/>
          <w:sz w:val="20"/>
          <w:u w:val="single"/>
        </w:rPr>
        <w:t xml:space="preserve"> of </w:t>
      </w:r>
      <w:r w:rsidRPr="007711E8">
        <w:rPr>
          <w:rFonts w:ascii="Tahoma" w:eastAsia="Tahoma" w:hAnsi="Tahoma"/>
          <w:color w:val="000000"/>
          <w:spacing w:val="3"/>
          <w:sz w:val="20"/>
          <w:u w:val="single"/>
        </w:rPr>
        <w:t>Student</w:t>
      </w:r>
      <w:r w:rsidRPr="007711E8">
        <w:rPr>
          <w:rFonts w:ascii="Lucida Console" w:eastAsia="Lucida Console" w:hAnsi="Lucida Console"/>
          <w:color w:val="000000"/>
          <w:spacing w:val="3"/>
          <w:sz w:val="20"/>
          <w:u w:val="single"/>
        </w:rPr>
        <w:t xml:space="preserve"> Research </w:t>
      </w:r>
      <w:r w:rsidRPr="007711E8">
        <w:rPr>
          <w:rFonts w:ascii="Lucida Console" w:eastAsia="Lucida Console" w:hAnsi="Lucida Console"/>
          <w:color w:val="000000"/>
          <w:spacing w:val="3"/>
          <w:sz w:val="20"/>
          <w:u w:val="single"/>
        </w:rPr>
        <w:t>Conference</w:t>
      </w:r>
    </w:p>
    <w:p w:rsidR="004F18B8" w:rsidRDefault="007711E8">
      <w:pPr>
        <w:spacing w:before="3" w:line="244" w:lineRule="exact"/>
        <w:ind w:left="1080"/>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It was agreed that the conference</w:t>
      </w:r>
      <w:r>
        <w:rPr>
          <w:rFonts w:ascii="Lucida Console" w:eastAsia="Lucida Console" w:hAnsi="Lucida Console"/>
          <w:color w:val="000000"/>
          <w:spacing w:val="1"/>
          <w:sz w:val="20"/>
        </w:rPr>
        <w:t xml:space="preserve"> was a success in all respects,</w:t>
      </w:r>
    </w:p>
    <w:p w:rsidR="004F18B8" w:rsidRDefault="007711E8">
      <w:pPr>
        <w:spacing w:before="24" w:line="216" w:lineRule="exact"/>
        <w:ind w:left="1080"/>
        <w:textAlignment w:val="baseline"/>
        <w:rPr>
          <w:rFonts w:ascii="Lucida Console" w:eastAsia="Lucida Console" w:hAnsi="Lucida Console"/>
          <w:color w:val="000000"/>
          <w:spacing w:val="4"/>
          <w:sz w:val="20"/>
        </w:rPr>
      </w:pPr>
      <w:r>
        <w:rPr>
          <w:rFonts w:ascii="Lucida Console" w:eastAsia="Lucida Console" w:hAnsi="Lucida Console"/>
          <w:color w:val="000000"/>
          <w:spacing w:val="4"/>
          <w:sz w:val="20"/>
        </w:rPr>
        <w:t>Thanks were given to Dan Graves for his efforts. Scheduling the</w:t>
      </w:r>
    </w:p>
    <w:p w:rsidR="004F18B8" w:rsidRDefault="007711E8">
      <w:pPr>
        <w:tabs>
          <w:tab w:val="right" w:pos="8856"/>
        </w:tabs>
        <w:spacing w:before="5" w:line="239" w:lineRule="exact"/>
        <w:ind w:left="1080"/>
        <w:textAlignment w:val="baseline"/>
        <w:rPr>
          <w:rFonts w:ascii="Lucida Console" w:eastAsia="Lucida Console" w:hAnsi="Lucida Console"/>
          <w:color w:val="000000"/>
          <w:spacing w:val="1"/>
          <w:sz w:val="20"/>
        </w:rPr>
      </w:pPr>
      <w:proofErr w:type="gramStart"/>
      <w:r>
        <w:rPr>
          <w:rFonts w:ascii="Lucida Console" w:eastAsia="Lucida Console" w:hAnsi="Lucida Console"/>
          <w:color w:val="000000"/>
          <w:spacing w:val="1"/>
          <w:sz w:val="20"/>
        </w:rPr>
        <w:t>student</w:t>
      </w:r>
      <w:proofErr w:type="gramEnd"/>
      <w:r>
        <w:rPr>
          <w:rFonts w:ascii="Lucida Console" w:eastAsia="Lucida Console" w:hAnsi="Lucida Console"/>
          <w:color w:val="000000"/>
          <w:spacing w:val="1"/>
          <w:sz w:val="20"/>
        </w:rPr>
        <w:t xml:space="preserve"> papers on Thursday was considered helpful,</w:t>
      </w:r>
      <w:r>
        <w:rPr>
          <w:rFonts w:ascii="Lucida Console" w:eastAsia="Lucida Console" w:hAnsi="Lucida Console"/>
          <w:color w:val="000000"/>
          <w:spacing w:val="1"/>
          <w:sz w:val="20"/>
        </w:rPr>
        <w:tab/>
        <w:t xml:space="preserve">It was also </w:t>
      </w:r>
      <w:r>
        <w:rPr>
          <w:rFonts w:ascii="Lucida Console" w:eastAsia="Lucida Console" w:hAnsi="Lucida Console"/>
          <w:color w:val="000000"/>
          <w:spacing w:val="1"/>
          <w:sz w:val="20"/>
        </w:rPr>
        <w:br/>
        <w:t xml:space="preserve">helpful to have local classes </w:t>
      </w:r>
      <w:r>
        <w:rPr>
          <w:rFonts w:ascii="Tahoma" w:eastAsia="Tahoma" w:hAnsi="Tahoma"/>
          <w:color w:val="000000"/>
          <w:spacing w:val="1"/>
          <w:sz w:val="20"/>
        </w:rPr>
        <w:t xml:space="preserve">in </w:t>
      </w:r>
      <w:r>
        <w:rPr>
          <w:rFonts w:ascii="Lucida Console" w:eastAsia="Lucida Console" w:hAnsi="Lucida Console"/>
          <w:color w:val="000000"/>
          <w:spacing w:val="1"/>
          <w:sz w:val="20"/>
        </w:rPr>
        <w:t xml:space="preserve">attendance. The possibility of requiring (or encouraging through the offering of a prize) student </w:t>
      </w:r>
      <w:r>
        <w:rPr>
          <w:rFonts w:ascii="Tahoma" w:eastAsia="Tahoma" w:hAnsi="Tahoma"/>
          <w:color w:val="000000"/>
          <w:spacing w:val="1"/>
          <w:sz w:val="20"/>
        </w:rPr>
        <w:t xml:space="preserve">submission of one written copy of papers </w:t>
      </w:r>
      <w:r>
        <w:rPr>
          <w:rFonts w:ascii="Lucida Console" w:eastAsia="Lucida Console" w:hAnsi="Lucida Console"/>
          <w:color w:val="000000"/>
          <w:spacing w:val="1"/>
          <w:sz w:val="20"/>
        </w:rPr>
        <w:t xml:space="preserve">was </w:t>
      </w:r>
      <w:proofErr w:type="gramStart"/>
      <w:r>
        <w:rPr>
          <w:rFonts w:ascii="Lucida Console" w:eastAsia="Lucida Console" w:hAnsi="Lucida Console"/>
          <w:color w:val="000000"/>
          <w:spacing w:val="1"/>
          <w:sz w:val="20"/>
        </w:rPr>
        <w:t>discussed,</w:t>
      </w:r>
      <w:proofErr w:type="gramEnd"/>
      <w:r>
        <w:rPr>
          <w:rFonts w:ascii="Lucida Console" w:eastAsia="Lucida Console" w:hAnsi="Lucida Console"/>
          <w:color w:val="000000"/>
          <w:spacing w:val="1"/>
          <w:sz w:val="20"/>
        </w:rPr>
        <w:t xml:space="preserve"> Bruce </w:t>
      </w:r>
      <w:r>
        <w:rPr>
          <w:rFonts w:ascii="Tahoma" w:eastAsia="Tahoma" w:hAnsi="Tahoma"/>
          <w:color w:val="000000"/>
          <w:spacing w:val="1"/>
          <w:sz w:val="20"/>
        </w:rPr>
        <w:t xml:space="preserve">Haston will pursue the idea of obtaining money from the campus </w:t>
      </w:r>
      <w:r>
        <w:rPr>
          <w:rFonts w:ascii="Lucida Console" w:eastAsia="Lucida Console" w:hAnsi="Lucida Console"/>
          <w:color w:val="000000"/>
          <w:spacing w:val="1"/>
          <w:sz w:val="20"/>
        </w:rPr>
        <w:t xml:space="preserve">presidents for a prize. It was also suggested that we </w:t>
      </w:r>
      <w:r>
        <w:rPr>
          <w:rFonts w:ascii="Tahoma" w:eastAsia="Tahoma" w:hAnsi="Tahoma"/>
          <w:color w:val="000000"/>
          <w:spacing w:val="1"/>
          <w:sz w:val="20"/>
        </w:rPr>
        <w:t xml:space="preserve">regularly </w:t>
      </w:r>
      <w:r>
        <w:rPr>
          <w:rFonts w:ascii="Lucida Console" w:eastAsia="Lucida Console" w:hAnsi="Lucida Console"/>
          <w:color w:val="000000"/>
          <w:spacing w:val="1"/>
          <w:sz w:val="20"/>
        </w:rPr>
        <w:t xml:space="preserve">provide student paper presenters with informal feedback on their performances following the </w:t>
      </w:r>
      <w:proofErr w:type="gramStart"/>
      <w:r>
        <w:rPr>
          <w:rFonts w:ascii="Lucida Console" w:eastAsia="Lucida Console" w:hAnsi="Lucida Console"/>
          <w:color w:val="000000"/>
          <w:spacing w:val="1"/>
          <w:sz w:val="20"/>
        </w:rPr>
        <w:t>presentations,</w:t>
      </w:r>
      <w:proofErr w:type="gramEnd"/>
      <w:r>
        <w:rPr>
          <w:rFonts w:ascii="Lucida Console" w:eastAsia="Lucida Console" w:hAnsi="Lucida Console"/>
          <w:color w:val="000000"/>
          <w:spacing w:val="1"/>
          <w:sz w:val="20"/>
        </w:rPr>
        <w:t xml:space="preserve"> A request was made tha</w:t>
      </w:r>
      <w:r>
        <w:rPr>
          <w:rFonts w:ascii="Lucida Console" w:eastAsia="Lucida Console" w:hAnsi="Lucida Console"/>
          <w:color w:val="000000"/>
          <w:spacing w:val="1"/>
          <w:sz w:val="20"/>
        </w:rPr>
        <w:t>t further discussion of the conference be placed on the fall agenda.</w:t>
      </w:r>
    </w:p>
    <w:p w:rsidR="004F18B8" w:rsidRPr="007711E8" w:rsidRDefault="007711E8">
      <w:pPr>
        <w:numPr>
          <w:ilvl w:val="0"/>
          <w:numId w:val="1"/>
        </w:numPr>
        <w:tabs>
          <w:tab w:val="clear" w:pos="432"/>
          <w:tab w:val="left" w:pos="1080"/>
        </w:tabs>
        <w:spacing w:before="273" w:line="206" w:lineRule="exact"/>
        <w:ind w:left="1080" w:hanging="432"/>
        <w:textAlignment w:val="baseline"/>
        <w:rPr>
          <w:rFonts w:ascii="Lucida Console" w:eastAsia="Lucida Console" w:hAnsi="Lucida Console"/>
          <w:color w:val="000000"/>
          <w:sz w:val="20"/>
          <w:u w:val="single"/>
        </w:rPr>
      </w:pPr>
      <w:r w:rsidRPr="007711E8">
        <w:rPr>
          <w:rFonts w:ascii="Lucida Console" w:eastAsia="Lucida Console" w:hAnsi="Lucida Console"/>
          <w:color w:val="000000"/>
          <w:sz w:val="20"/>
          <w:u w:val="single"/>
        </w:rPr>
        <w:t>Report</w:t>
      </w:r>
      <w:r w:rsidRPr="007711E8">
        <w:rPr>
          <w:rFonts w:ascii="Lucida Console" w:eastAsia="Lucida Console" w:hAnsi="Lucida Console"/>
          <w:color w:val="000000"/>
          <w:sz w:val="20"/>
          <w:u w:val="single"/>
        </w:rPr>
        <w:t xml:space="preserve"> on 1983 </w:t>
      </w:r>
      <w:r w:rsidRPr="007711E8">
        <w:rPr>
          <w:rFonts w:ascii="Lucida Console" w:eastAsia="Lucida Console" w:hAnsi="Lucida Console"/>
          <w:color w:val="000000"/>
          <w:sz w:val="20"/>
          <w:u w:val="single"/>
        </w:rPr>
        <w:t>ICPSR Sumner Program</w:t>
      </w:r>
      <w:r w:rsidRPr="007711E8">
        <w:rPr>
          <w:rFonts w:ascii="Lucida Console" w:eastAsia="Lucida Console" w:hAnsi="Lucida Console"/>
          <w:color w:val="000000"/>
          <w:sz w:val="20"/>
          <w:u w:val="single"/>
        </w:rPr>
        <w:t xml:space="preserve"> in Ann </w:t>
      </w:r>
      <w:r w:rsidRPr="007711E8">
        <w:rPr>
          <w:rFonts w:ascii="Lucida Console" w:eastAsia="Lucida Console" w:hAnsi="Lucida Console"/>
          <w:color w:val="000000"/>
          <w:sz w:val="20"/>
          <w:u w:val="single"/>
        </w:rPr>
        <w:t xml:space="preserve">Arbor </w:t>
      </w:r>
      <w:r w:rsidRPr="007711E8">
        <w:rPr>
          <w:rFonts w:ascii="Lucida Console" w:eastAsia="Lucida Console" w:hAnsi="Lucida Console"/>
          <w:color w:val="000000"/>
          <w:sz w:val="20"/>
          <w:u w:val="single"/>
        </w:rPr>
        <w:t xml:space="preserve"> </w:t>
      </w:r>
    </w:p>
    <w:p w:rsidR="004F18B8" w:rsidRDefault="007711E8">
      <w:pPr>
        <w:spacing w:line="242" w:lineRule="exact"/>
        <w:ind w:left="1080" w:right="72"/>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 xml:space="preserve">Dave Lutz reported that </w:t>
      </w:r>
      <w:r>
        <w:rPr>
          <w:rFonts w:ascii="Tahoma" w:eastAsia="Tahoma" w:hAnsi="Tahoma"/>
          <w:color w:val="000000"/>
          <w:spacing w:val="1"/>
          <w:sz w:val="20"/>
        </w:rPr>
        <w:t xml:space="preserve">five faculty and two student applications </w:t>
      </w:r>
      <w:r>
        <w:rPr>
          <w:rFonts w:ascii="Lucida Console" w:eastAsia="Lucida Console" w:hAnsi="Lucida Console"/>
          <w:color w:val="000000"/>
          <w:spacing w:val="1"/>
          <w:sz w:val="20"/>
        </w:rPr>
        <w:t xml:space="preserve">were </w:t>
      </w:r>
      <w:proofErr w:type="gramStart"/>
      <w:r>
        <w:rPr>
          <w:rFonts w:ascii="Lucida Console" w:eastAsia="Lucida Console" w:hAnsi="Lucida Console"/>
          <w:color w:val="000000"/>
          <w:spacing w:val="1"/>
          <w:sz w:val="20"/>
        </w:rPr>
        <w:t>received,</w:t>
      </w:r>
      <w:proofErr w:type="gramEnd"/>
      <w:r>
        <w:rPr>
          <w:rFonts w:ascii="Lucida Console" w:eastAsia="Lucida Console" w:hAnsi="Lucida Console"/>
          <w:color w:val="000000"/>
          <w:spacing w:val="1"/>
          <w:sz w:val="20"/>
        </w:rPr>
        <w:t xml:space="preserve"> $400 was awarded to each of the five faculty. If </w:t>
      </w:r>
      <w:r>
        <w:rPr>
          <w:rFonts w:ascii="Tahoma" w:eastAsia="Tahoma" w:hAnsi="Tahoma"/>
          <w:color w:val="000000"/>
          <w:spacing w:val="1"/>
          <w:sz w:val="20"/>
        </w:rPr>
        <w:t>any of</w:t>
      </w:r>
      <w:r>
        <w:rPr>
          <w:rFonts w:ascii="Tahoma" w:eastAsia="Tahoma" w:hAnsi="Tahoma"/>
          <w:color w:val="000000"/>
          <w:spacing w:val="1"/>
          <w:sz w:val="20"/>
        </w:rPr>
        <w:t xml:space="preserve"> </w:t>
      </w:r>
      <w:r>
        <w:rPr>
          <w:rFonts w:ascii="Lucida Console" w:eastAsia="Lucida Console" w:hAnsi="Lucida Console"/>
          <w:color w:val="000000"/>
          <w:spacing w:val="1"/>
          <w:sz w:val="20"/>
        </w:rPr>
        <w:t>the five drops out, their share of the money will be redistributed to the others.</w:t>
      </w:r>
    </w:p>
    <w:p w:rsidR="004F18B8" w:rsidRPr="007711E8" w:rsidRDefault="007711E8">
      <w:pPr>
        <w:numPr>
          <w:ilvl w:val="0"/>
          <w:numId w:val="1"/>
        </w:numPr>
        <w:tabs>
          <w:tab w:val="left" w:pos="1152"/>
        </w:tabs>
        <w:spacing w:before="258" w:line="230" w:lineRule="exact"/>
        <w:ind w:left="1080" w:right="432" w:hanging="432"/>
        <w:textAlignment w:val="baseline"/>
        <w:rPr>
          <w:rFonts w:ascii="Lucida Console" w:eastAsia="Lucida Console" w:hAnsi="Lucida Console"/>
          <w:color w:val="000000"/>
          <w:sz w:val="20"/>
          <w:u w:val="single"/>
        </w:rPr>
      </w:pPr>
      <w:r w:rsidRPr="007711E8">
        <w:rPr>
          <w:rFonts w:ascii="Lucida Console" w:eastAsia="Lucida Console" w:hAnsi="Lucida Console"/>
          <w:color w:val="000000"/>
          <w:sz w:val="20"/>
          <w:u w:val="single"/>
        </w:rPr>
        <w:t>Report</w:t>
      </w:r>
      <w:r w:rsidRPr="007711E8">
        <w:rPr>
          <w:rFonts w:ascii="Lucida Console" w:eastAsia="Lucida Console" w:hAnsi="Lucida Console"/>
          <w:color w:val="000000"/>
          <w:sz w:val="20"/>
          <w:u w:val="single"/>
        </w:rPr>
        <w:t xml:space="preserve"> on </w:t>
      </w:r>
      <w:r w:rsidRPr="007711E8">
        <w:rPr>
          <w:rFonts w:ascii="Tahoma" w:eastAsia="Tahoma" w:hAnsi="Tahoma"/>
          <w:color w:val="000000"/>
          <w:sz w:val="20"/>
          <w:u w:val="single"/>
        </w:rPr>
        <w:t xml:space="preserve">1983 </w:t>
      </w:r>
      <w:r w:rsidRPr="007711E8">
        <w:rPr>
          <w:rFonts w:ascii="Lucida Console" w:eastAsia="Lucida Console" w:hAnsi="Lucida Console"/>
          <w:color w:val="000000"/>
          <w:sz w:val="20"/>
          <w:u w:val="single"/>
        </w:rPr>
        <w:t>Summer Workshop</w:t>
      </w:r>
      <w:r w:rsidRPr="007711E8">
        <w:rPr>
          <w:rFonts w:ascii="Lucida Console" w:eastAsia="Lucida Console" w:hAnsi="Lucida Console"/>
          <w:color w:val="000000"/>
          <w:sz w:val="20"/>
          <w:u w:val="single"/>
        </w:rPr>
        <w:t xml:space="preserve"> in </w:t>
      </w:r>
      <w:r w:rsidRPr="007711E8">
        <w:rPr>
          <w:rFonts w:ascii="Lucida Console" w:eastAsia="Lucida Console" w:hAnsi="Lucida Console"/>
          <w:color w:val="000000"/>
          <w:sz w:val="20"/>
          <w:u w:val="single"/>
        </w:rPr>
        <w:t>Quantitative Analysis</w:t>
      </w:r>
      <w:r w:rsidRPr="007711E8">
        <w:rPr>
          <w:rFonts w:ascii="Lucida Console" w:eastAsia="Lucida Console" w:hAnsi="Lucida Console"/>
          <w:color w:val="000000"/>
          <w:sz w:val="20"/>
          <w:u w:val="single"/>
        </w:rPr>
        <w:t xml:space="preserve"> and </w:t>
      </w:r>
      <w:r w:rsidRPr="007711E8">
        <w:rPr>
          <w:rFonts w:ascii="Lucida Console" w:eastAsia="Lucida Console" w:hAnsi="Lucida Console"/>
          <w:color w:val="000000"/>
          <w:sz w:val="20"/>
          <w:u w:val="single"/>
        </w:rPr>
        <w:t xml:space="preserve">Computing </w:t>
      </w:r>
    </w:p>
    <w:p w:rsidR="004F18B8" w:rsidRDefault="007711E8">
      <w:pPr>
        <w:spacing w:line="244" w:lineRule="exact"/>
        <w:ind w:left="1080"/>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Dick Shaffer reported planning progress, </w:t>
      </w:r>
      <w:proofErr w:type="gramStart"/>
      <w:r>
        <w:rPr>
          <w:rFonts w:ascii="Lucida Console" w:eastAsia="Lucida Console" w:hAnsi="Lucida Console"/>
          <w:color w:val="000000"/>
          <w:sz w:val="20"/>
        </w:rPr>
        <w:t>A</w:t>
      </w:r>
      <w:proofErr w:type="gramEnd"/>
      <w:r>
        <w:rPr>
          <w:rFonts w:ascii="Lucida Console" w:eastAsia="Lucida Console" w:hAnsi="Lucida Console"/>
          <w:color w:val="000000"/>
          <w:sz w:val="20"/>
        </w:rPr>
        <w:t xml:space="preserve"> committee of Shaffer, Nelson, Korey, Ross, and Dunn has net</w:t>
      </w:r>
      <w:r>
        <w:rPr>
          <w:rFonts w:ascii="Lucida Console" w:eastAsia="Lucida Console" w:hAnsi="Lucida Console"/>
          <w:color w:val="000000"/>
          <w:sz w:val="20"/>
        </w:rPr>
        <w:t xml:space="preserve"> and selected 29 participants (4 of these will be from SLO and will not require</w:t>
      </w:r>
      <w:r>
        <w:rPr>
          <w:rFonts w:ascii="Lucida Console" w:eastAsia="Lucida Console" w:hAnsi="Lucida Console"/>
          <w:color w:val="000000"/>
          <w:sz w:val="20"/>
        </w:rPr>
        <w:t xml:space="preserve"> room and board other than lunches). The </w:t>
      </w:r>
      <w:r>
        <w:rPr>
          <w:rFonts w:ascii="Tahoma" w:eastAsia="Tahoma" w:hAnsi="Tahoma"/>
          <w:color w:val="000000"/>
          <w:sz w:val="20"/>
        </w:rPr>
        <w:t xml:space="preserve">3rd </w:t>
      </w:r>
      <w:r>
        <w:rPr>
          <w:rFonts w:ascii="Lucida Console" w:eastAsia="Lucida Console" w:hAnsi="Lucida Console"/>
          <w:color w:val="000000"/>
          <w:sz w:val="20"/>
        </w:rPr>
        <w:t>draft of the schedule was circulated</w:t>
      </w:r>
    </w:p>
    <w:p w:rsidR="004F18B8" w:rsidRDefault="007711E8">
      <w:pPr>
        <w:tabs>
          <w:tab w:val="left" w:pos="2880"/>
        </w:tabs>
        <w:spacing w:line="214" w:lineRule="exact"/>
        <w:ind w:left="1080"/>
        <w:textAlignment w:val="baseline"/>
        <w:rPr>
          <w:rFonts w:ascii="Lucida Console" w:eastAsia="Lucida Console" w:hAnsi="Lucida Console"/>
          <w:color w:val="000000"/>
          <w:spacing w:val="2"/>
          <w:sz w:val="20"/>
        </w:rPr>
      </w:pPr>
      <w:proofErr w:type="gramStart"/>
      <w:r>
        <w:rPr>
          <w:rFonts w:ascii="Lucida Console" w:eastAsia="Lucida Console" w:hAnsi="Lucida Console"/>
          <w:color w:val="000000"/>
          <w:spacing w:val="2"/>
          <w:sz w:val="20"/>
        </w:rPr>
        <w:t>for</w:t>
      </w:r>
      <w:proofErr w:type="gramEnd"/>
      <w:r>
        <w:rPr>
          <w:rFonts w:ascii="Lucida Console" w:eastAsia="Lucida Console" w:hAnsi="Lucida Console"/>
          <w:color w:val="000000"/>
          <w:spacing w:val="2"/>
          <w:sz w:val="20"/>
        </w:rPr>
        <w:t xml:space="preserve"> comment,</w:t>
      </w:r>
      <w:r>
        <w:rPr>
          <w:rFonts w:ascii="Lucida Console" w:eastAsia="Lucida Console" w:hAnsi="Lucida Console"/>
          <w:color w:val="000000"/>
          <w:spacing w:val="2"/>
          <w:sz w:val="20"/>
        </w:rPr>
        <w:tab/>
        <w:t>Transportation for the participants will be the</w:t>
      </w:r>
    </w:p>
    <w:p w:rsidR="004F18B8" w:rsidRDefault="004F18B8">
      <w:pPr>
        <w:sectPr w:rsidR="004F18B8">
          <w:pgSz w:w="12240" w:h="15840"/>
          <w:pgMar w:top="1660" w:right="1474" w:bottom="784" w:left="1646" w:header="720" w:footer="720" w:gutter="0"/>
          <w:cols w:space="720"/>
        </w:sectPr>
      </w:pPr>
    </w:p>
    <w:p w:rsidR="004F18B8" w:rsidRDefault="007711E8">
      <w:pPr>
        <w:spacing w:line="234" w:lineRule="exact"/>
        <w:ind w:left="432" w:right="144"/>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lastRenderedPageBreak/>
        <w:t>responsibility</w:t>
      </w:r>
      <w:proofErr w:type="gramEnd"/>
      <w:r>
        <w:rPr>
          <w:rFonts w:ascii="Lucida Console" w:eastAsia="Lucida Console" w:hAnsi="Lucida Console"/>
          <w:color w:val="000000"/>
          <w:sz w:val="20"/>
        </w:rPr>
        <w:t xml:space="preserve"> of the local campus, and the campus representatives were urged to assist in </w:t>
      </w:r>
      <w:r w:rsidRPr="007711E8">
        <w:rPr>
          <w:rFonts w:ascii="Lucida Console" w:eastAsia="Tahoma" w:hAnsi="Lucida Console"/>
          <w:color w:val="000000"/>
          <w:sz w:val="20"/>
          <w:szCs w:val="20"/>
        </w:rPr>
        <w:t>obtaining these funds. Local facilities</w:t>
      </w:r>
      <w:r>
        <w:rPr>
          <w:rFonts w:ascii="Tahoma" w:eastAsia="Tahoma" w:hAnsi="Tahoma"/>
          <w:color w:val="000000"/>
          <w:sz w:val="21"/>
        </w:rPr>
        <w:t xml:space="preserve"> </w:t>
      </w:r>
      <w:r>
        <w:rPr>
          <w:rFonts w:ascii="Lucida Console" w:eastAsia="Lucida Console" w:hAnsi="Lucida Console"/>
          <w:color w:val="000000"/>
          <w:sz w:val="20"/>
        </w:rPr>
        <w:t>arrangements are almost complete. There has been some problem in purchasing materials because of the freeze. The proposal for</w:t>
      </w:r>
      <w:r>
        <w:rPr>
          <w:rFonts w:ascii="Lucida Console" w:eastAsia="Lucida Console" w:hAnsi="Lucida Console"/>
          <w:color w:val="000000"/>
          <w:sz w:val="20"/>
        </w:rPr>
        <w:t xml:space="preserve"> </w:t>
      </w:r>
      <w:r>
        <w:rPr>
          <w:rFonts w:ascii="Tahoma" w:eastAsia="Tahoma" w:hAnsi="Tahoma"/>
          <w:color w:val="000000"/>
          <w:sz w:val="21"/>
        </w:rPr>
        <w:t xml:space="preserve">next </w:t>
      </w:r>
      <w:r>
        <w:rPr>
          <w:rFonts w:ascii="Lucida Console" w:eastAsia="Lucida Console" w:hAnsi="Lucida Console"/>
          <w:color w:val="000000"/>
          <w:sz w:val="20"/>
        </w:rPr>
        <w:t>year's workshop is still in the making. Evaluation of this year's workshop will be built into the proposal. The application forms will not remain the same.</w:t>
      </w:r>
    </w:p>
    <w:p w:rsidR="004F18B8" w:rsidRPr="007711E8" w:rsidRDefault="007711E8">
      <w:pPr>
        <w:numPr>
          <w:ilvl w:val="0"/>
          <w:numId w:val="2"/>
        </w:numPr>
        <w:spacing w:before="265" w:line="231" w:lineRule="exact"/>
        <w:ind w:left="432" w:right="504" w:hanging="432"/>
        <w:textAlignment w:val="baseline"/>
        <w:rPr>
          <w:rFonts w:ascii="Lucida Console" w:eastAsia="Lucida Console" w:hAnsi="Lucida Console"/>
          <w:color w:val="000000"/>
          <w:sz w:val="20"/>
          <w:u w:val="single"/>
        </w:rPr>
      </w:pPr>
      <w:r w:rsidRPr="007711E8">
        <w:rPr>
          <w:rFonts w:ascii="Lucida Console" w:eastAsia="Lucida Console" w:hAnsi="Lucida Console"/>
          <w:color w:val="000000"/>
          <w:sz w:val="20"/>
          <w:u w:val="single"/>
        </w:rPr>
        <w:t>Discussion</w:t>
      </w:r>
      <w:r w:rsidRPr="007711E8">
        <w:rPr>
          <w:rFonts w:ascii="Lucida Console" w:eastAsia="Lucida Console" w:hAnsi="Lucida Console"/>
          <w:color w:val="000000"/>
          <w:sz w:val="20"/>
          <w:u w:val="single"/>
        </w:rPr>
        <w:t xml:space="preserve"> of 1983 </w:t>
      </w:r>
      <w:r w:rsidRPr="007711E8">
        <w:rPr>
          <w:rFonts w:ascii="Lucida Console" w:eastAsia="Lucida Console" w:hAnsi="Lucida Console"/>
          <w:color w:val="000000"/>
          <w:sz w:val="20"/>
          <w:u w:val="single"/>
        </w:rPr>
        <w:t>meeting</w:t>
      </w:r>
      <w:r w:rsidRPr="007711E8">
        <w:rPr>
          <w:rFonts w:ascii="Lucida Console" w:eastAsia="Lucida Console" w:hAnsi="Lucida Console"/>
          <w:color w:val="000000"/>
          <w:sz w:val="20"/>
          <w:u w:val="single"/>
        </w:rPr>
        <w:t xml:space="preserve"> of OR's in Ann </w:t>
      </w:r>
      <w:r w:rsidRPr="007711E8">
        <w:rPr>
          <w:rFonts w:ascii="Lucida Console" w:eastAsia="Lucida Console" w:hAnsi="Lucida Console"/>
          <w:color w:val="000000"/>
          <w:sz w:val="20"/>
          <w:u w:val="single"/>
        </w:rPr>
        <w:t>Arbor</w:t>
      </w:r>
      <w:r w:rsidRPr="007711E8">
        <w:rPr>
          <w:rFonts w:ascii="Lucida Console" w:eastAsia="Lucida Console" w:hAnsi="Lucida Console"/>
          <w:color w:val="000000"/>
          <w:sz w:val="20"/>
          <w:u w:val="single"/>
        </w:rPr>
        <w:t xml:space="preserve"> and </w:t>
      </w:r>
      <w:r w:rsidRPr="007711E8">
        <w:rPr>
          <w:rFonts w:ascii="Lucida Console" w:eastAsia="Lucida Console" w:hAnsi="Lucida Console"/>
          <w:color w:val="000000"/>
          <w:sz w:val="20"/>
          <w:u w:val="single"/>
        </w:rPr>
        <w:t xml:space="preserve">proposed  financing </w:t>
      </w:r>
    </w:p>
    <w:p w:rsidR="004F18B8" w:rsidRDefault="007711E8">
      <w:pPr>
        <w:spacing w:before="19" w:line="240" w:lineRule="exact"/>
        <w:ind w:left="432" w:right="144"/>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Nelson contacted the </w:t>
      </w:r>
      <w:r>
        <w:rPr>
          <w:rFonts w:ascii="Lucida Console" w:eastAsia="Lucida Console" w:hAnsi="Lucida Console"/>
          <w:color w:val="000000"/>
          <w:sz w:val="20"/>
        </w:rPr>
        <w:t xml:space="preserve">Chair of the ICPSR Council and found that ICPSR would be willing to pay 100% of the expenses for five OR's instead of 50% for ten OR's. The </w:t>
      </w:r>
      <w:r w:rsidRPr="007711E8">
        <w:rPr>
          <w:rFonts w:ascii="Lucida Console" w:eastAsia="Tahoma" w:hAnsi="Lucida Console"/>
          <w:color w:val="000000"/>
          <w:sz w:val="20"/>
          <w:szCs w:val="20"/>
        </w:rPr>
        <w:t>amount of ICPSR</w:t>
      </w:r>
      <w:r>
        <w:rPr>
          <w:rFonts w:ascii="Tahoma" w:eastAsia="Tahoma" w:hAnsi="Tahoma"/>
          <w:color w:val="000000"/>
          <w:sz w:val="21"/>
        </w:rPr>
        <w:t xml:space="preserve"> </w:t>
      </w:r>
      <w:r>
        <w:rPr>
          <w:rFonts w:ascii="Lucida Console" w:eastAsia="Lucida Console" w:hAnsi="Lucida Console"/>
          <w:color w:val="000000"/>
          <w:sz w:val="20"/>
        </w:rPr>
        <w:t xml:space="preserve">contribution to airfare would </w:t>
      </w:r>
      <w:r>
        <w:rPr>
          <w:rFonts w:ascii="Tahoma" w:eastAsia="Tahoma" w:hAnsi="Tahoma"/>
          <w:color w:val="000000"/>
          <w:sz w:val="21"/>
        </w:rPr>
        <w:t xml:space="preserve">be $880 </w:t>
      </w:r>
      <w:r>
        <w:rPr>
          <w:rFonts w:ascii="Lucida Console" w:eastAsia="Lucida Console" w:hAnsi="Lucida Console"/>
          <w:color w:val="000000"/>
          <w:sz w:val="20"/>
        </w:rPr>
        <w:t>for each of five people even if actual ticket costs are less f</w:t>
      </w:r>
      <w:r>
        <w:rPr>
          <w:rFonts w:ascii="Lucida Console" w:eastAsia="Lucida Console" w:hAnsi="Lucida Console"/>
          <w:color w:val="000000"/>
          <w:sz w:val="20"/>
        </w:rPr>
        <w:t>or any of those attending (this was a verbal commitment not yet confirmed in writing). ICPSR could not make any predictions about the frequency of future meetings.</w:t>
      </w:r>
    </w:p>
    <w:p w:rsidR="004F18B8" w:rsidRDefault="007711E8">
      <w:pPr>
        <w:numPr>
          <w:ilvl w:val="0"/>
          <w:numId w:val="2"/>
        </w:numPr>
        <w:tabs>
          <w:tab w:val="left" w:pos="432"/>
        </w:tabs>
        <w:spacing w:before="259" w:line="210" w:lineRule="exact"/>
        <w:ind w:left="432" w:hanging="432"/>
        <w:textAlignment w:val="baseline"/>
        <w:rPr>
          <w:rFonts w:ascii="Lucida Console" w:eastAsia="Lucida Console" w:hAnsi="Lucida Console"/>
          <w:color w:val="000000"/>
          <w:sz w:val="20"/>
          <w:u w:val="single"/>
        </w:rPr>
      </w:pPr>
      <w:r>
        <w:rPr>
          <w:rFonts w:ascii="Lucida Console" w:eastAsia="Lucida Console" w:hAnsi="Lucida Console"/>
          <w:color w:val="000000"/>
          <w:sz w:val="20"/>
          <w:u w:val="single"/>
        </w:rPr>
        <w:t>By-Laws Revision</w:t>
      </w:r>
    </w:p>
    <w:p w:rsidR="004F18B8" w:rsidRDefault="007711E8">
      <w:pPr>
        <w:spacing w:before="35" w:line="216" w:lineRule="exact"/>
        <w:ind w:left="432"/>
        <w:textAlignment w:val="baseline"/>
        <w:rPr>
          <w:rFonts w:ascii="Lucida Console" w:eastAsia="Lucida Console" w:hAnsi="Lucida Console"/>
          <w:color w:val="000000"/>
          <w:sz w:val="20"/>
        </w:rPr>
      </w:pPr>
      <w:r>
        <w:rPr>
          <w:rFonts w:ascii="Lucida Console" w:eastAsia="Lucida Console" w:hAnsi="Lucida Console"/>
          <w:color w:val="000000"/>
          <w:sz w:val="20"/>
        </w:rPr>
        <w:t>Bruce Haston described the nature of the By-Laws revision reflected</w:t>
      </w:r>
    </w:p>
    <w:p w:rsidR="004F18B8" w:rsidRDefault="007711E8">
      <w:pPr>
        <w:spacing w:before="19" w:line="216" w:lineRule="exact"/>
        <w:ind w:left="432"/>
        <w:textAlignment w:val="baseline"/>
        <w:rPr>
          <w:rFonts w:ascii="Lucida Console" w:eastAsia="Lucida Console" w:hAnsi="Lucida Console"/>
          <w:color w:val="000000"/>
          <w:spacing w:val="4"/>
          <w:sz w:val="20"/>
        </w:rPr>
      </w:pPr>
      <w:proofErr w:type="gramStart"/>
      <w:r>
        <w:rPr>
          <w:rFonts w:ascii="Lucida Console" w:eastAsia="Lucida Console" w:hAnsi="Lucida Console"/>
          <w:color w:val="000000"/>
          <w:spacing w:val="4"/>
          <w:sz w:val="20"/>
        </w:rPr>
        <w:t>in</w:t>
      </w:r>
      <w:proofErr w:type="gramEnd"/>
      <w:r>
        <w:rPr>
          <w:rFonts w:ascii="Lucida Console" w:eastAsia="Lucida Console" w:hAnsi="Lucida Console"/>
          <w:color w:val="000000"/>
          <w:spacing w:val="4"/>
          <w:sz w:val="20"/>
        </w:rPr>
        <w:t xml:space="preserve"> a do</w:t>
      </w:r>
      <w:r>
        <w:rPr>
          <w:rFonts w:ascii="Lucida Console" w:eastAsia="Lucida Console" w:hAnsi="Lucida Console"/>
          <w:color w:val="000000"/>
          <w:spacing w:val="4"/>
          <w:sz w:val="20"/>
        </w:rPr>
        <w:t>cument circulated to Council members in advance of the</w:t>
      </w:r>
    </w:p>
    <w:p w:rsidR="004F18B8" w:rsidRDefault="007711E8">
      <w:pPr>
        <w:tabs>
          <w:tab w:val="left" w:pos="1728"/>
        </w:tabs>
        <w:spacing w:before="2" w:line="239" w:lineRule="exact"/>
        <w:ind w:left="432" w:right="144"/>
        <w:textAlignment w:val="baseline"/>
        <w:rPr>
          <w:rFonts w:ascii="Lucida Console" w:eastAsia="Lucida Console" w:hAnsi="Lucida Console"/>
          <w:color w:val="000000"/>
          <w:sz w:val="20"/>
        </w:rPr>
      </w:pPr>
      <w:proofErr w:type="gramStart"/>
      <w:r>
        <w:rPr>
          <w:rFonts w:ascii="Lucida Console" w:eastAsia="Lucida Console" w:hAnsi="Lucida Console"/>
          <w:color w:val="000000"/>
          <w:sz w:val="20"/>
        </w:rPr>
        <w:t>meeting</w:t>
      </w:r>
      <w:proofErr w:type="gramEnd"/>
      <w:r>
        <w:rPr>
          <w:rFonts w:ascii="Lucida Console" w:eastAsia="Lucida Console" w:hAnsi="Lucida Console"/>
          <w:color w:val="000000"/>
          <w:sz w:val="20"/>
        </w:rPr>
        <w:t>.</w:t>
      </w:r>
      <w:r>
        <w:rPr>
          <w:rFonts w:ascii="Lucida Console" w:eastAsia="Lucida Console" w:hAnsi="Lucida Console"/>
          <w:color w:val="000000"/>
          <w:sz w:val="20"/>
        </w:rPr>
        <w:tab/>
        <w:t xml:space="preserve">Most changes were technical changes stemming from the name change of the University system. Substantive changes to Article VII (concerning the ICPSR meetings </w:t>
      </w:r>
      <w:r>
        <w:rPr>
          <w:rFonts w:ascii="Tahoma" w:eastAsia="Tahoma" w:hAnsi="Tahoma"/>
          <w:color w:val="000000"/>
          <w:sz w:val="21"/>
        </w:rPr>
        <w:t xml:space="preserve">in Ann </w:t>
      </w:r>
      <w:r>
        <w:rPr>
          <w:rFonts w:ascii="Lucida Console" w:eastAsia="Lucida Console" w:hAnsi="Lucida Console"/>
          <w:color w:val="000000"/>
          <w:sz w:val="20"/>
        </w:rPr>
        <w:t>Arbor) do appear in the revision document.</w:t>
      </w:r>
    </w:p>
    <w:p w:rsidR="004F18B8" w:rsidRDefault="007711E8">
      <w:pPr>
        <w:spacing w:before="268" w:line="227" w:lineRule="exact"/>
        <w:ind w:left="432" w:right="288"/>
        <w:textAlignment w:val="baseline"/>
        <w:rPr>
          <w:rFonts w:ascii="Lucida Console" w:eastAsia="Lucida Console" w:hAnsi="Lucida Console"/>
          <w:color w:val="000000"/>
          <w:sz w:val="20"/>
        </w:rPr>
      </w:pPr>
      <w:r>
        <w:rPr>
          <w:rFonts w:ascii="Lucida Console" w:eastAsia="Lucida Console" w:hAnsi="Lucida Console"/>
          <w:color w:val="000000"/>
          <w:sz w:val="20"/>
        </w:rPr>
        <w:t>Adoption of the revised By-Laws was moved (Ebeling) and seconded (Palmer).</w:t>
      </w:r>
    </w:p>
    <w:p w:rsidR="004F18B8" w:rsidRDefault="007711E8">
      <w:pPr>
        <w:spacing w:before="249" w:line="239" w:lineRule="exact"/>
        <w:ind w:left="432" w:right="288"/>
        <w:textAlignment w:val="baseline"/>
        <w:rPr>
          <w:rFonts w:ascii="Lucida Console" w:eastAsia="Lucida Console" w:hAnsi="Lucida Console"/>
          <w:color w:val="000000"/>
          <w:sz w:val="20"/>
        </w:rPr>
      </w:pPr>
      <w:r>
        <w:rPr>
          <w:rFonts w:ascii="Lucida Console" w:eastAsia="Lucida Console" w:hAnsi="Lucida Console"/>
          <w:color w:val="000000"/>
          <w:sz w:val="20"/>
        </w:rPr>
        <w:t>Suspension of the By-Laws was moved (Haston) and seconded (Korey) to permit an amendment to the proposed revision document not previously submitted to Council members in writing. This motion was passed unanimously.</w:t>
      </w:r>
    </w:p>
    <w:p w:rsidR="004F18B8" w:rsidRDefault="007711E8">
      <w:pPr>
        <w:spacing w:before="241" w:line="239" w:lineRule="exact"/>
        <w:ind w:left="432" w:right="144"/>
        <w:textAlignment w:val="baseline"/>
        <w:rPr>
          <w:rFonts w:ascii="Lucida Console" w:eastAsia="Lucida Console" w:hAnsi="Lucida Console"/>
          <w:color w:val="000000"/>
          <w:sz w:val="20"/>
        </w:rPr>
      </w:pPr>
      <w:r>
        <w:rPr>
          <w:rFonts w:ascii="Lucida Console" w:eastAsia="Lucida Console" w:hAnsi="Lucida Console"/>
          <w:color w:val="000000"/>
          <w:sz w:val="20"/>
        </w:rPr>
        <w:t>An amendment to the By-Laws revision docu</w:t>
      </w:r>
      <w:r>
        <w:rPr>
          <w:rFonts w:ascii="Lucida Console" w:eastAsia="Lucida Console" w:hAnsi="Lucida Console"/>
          <w:color w:val="000000"/>
          <w:sz w:val="20"/>
        </w:rPr>
        <w:t>ment was moved (Shaffer) and seconded (Leonard) providing language that would substitute for Article VII, Section 3:</w:t>
      </w:r>
    </w:p>
    <w:p w:rsidR="004F18B8" w:rsidRDefault="007711E8">
      <w:pPr>
        <w:spacing w:before="251" w:line="239" w:lineRule="exact"/>
        <w:ind w:left="432" w:right="216"/>
        <w:textAlignment w:val="baseline"/>
        <w:rPr>
          <w:rFonts w:ascii="Lucida Console" w:eastAsia="Lucida Console" w:hAnsi="Lucida Console"/>
          <w:color w:val="000000"/>
          <w:sz w:val="20"/>
        </w:rPr>
      </w:pPr>
      <w:r>
        <w:rPr>
          <w:rFonts w:ascii="Lucida Console" w:eastAsia="Lucida Console" w:hAnsi="Lucida Console"/>
          <w:color w:val="000000"/>
          <w:sz w:val="20"/>
        </w:rPr>
        <w:t>"As many Official Representatives will be funded to attend the ICPSR meeting as can be fully supported by ICPSR or Non-ICPSR funds. Those O</w:t>
      </w:r>
      <w:r>
        <w:rPr>
          <w:rFonts w:ascii="Lucida Console" w:eastAsia="Lucida Console" w:hAnsi="Lucida Console"/>
          <w:color w:val="000000"/>
          <w:sz w:val="20"/>
        </w:rPr>
        <w:t>fficial Representatives with ICPSR funding will be chosen on a rotating basis."</w:t>
      </w:r>
    </w:p>
    <w:p w:rsidR="004F18B8" w:rsidRDefault="007711E8">
      <w:pPr>
        <w:spacing w:before="269" w:line="220" w:lineRule="exact"/>
        <w:ind w:left="432"/>
        <w:textAlignment w:val="baseline"/>
        <w:rPr>
          <w:rFonts w:ascii="Lucida Console" w:eastAsia="Lucida Console" w:hAnsi="Lucida Console"/>
          <w:color w:val="000000"/>
          <w:spacing w:val="-1"/>
          <w:sz w:val="20"/>
        </w:rPr>
      </w:pPr>
      <w:r>
        <w:rPr>
          <w:rFonts w:ascii="Lucida Console" w:eastAsia="Lucida Console" w:hAnsi="Lucida Console"/>
          <w:color w:val="000000"/>
          <w:spacing w:val="-1"/>
          <w:sz w:val="20"/>
        </w:rPr>
        <w:t>This amendment was passed unanimously.</w:t>
      </w:r>
    </w:p>
    <w:p w:rsidR="004F18B8" w:rsidRDefault="007711E8">
      <w:pPr>
        <w:spacing w:before="238" w:line="243" w:lineRule="exact"/>
        <w:ind w:left="432" w:right="216"/>
        <w:textAlignment w:val="baseline"/>
        <w:rPr>
          <w:rFonts w:ascii="Lucida Console" w:eastAsia="Lucida Console" w:hAnsi="Lucida Console"/>
          <w:color w:val="000000"/>
          <w:sz w:val="20"/>
        </w:rPr>
      </w:pPr>
      <w:r>
        <w:rPr>
          <w:rFonts w:ascii="Lucida Console" w:eastAsia="Lucida Console" w:hAnsi="Lucida Console"/>
          <w:color w:val="000000"/>
          <w:sz w:val="20"/>
        </w:rPr>
        <w:t>Suspension of the By-Laws was moved (Ebeling) and seconded (Korey) to permit further amendment to the proposed revision document not prev</w:t>
      </w:r>
      <w:r>
        <w:rPr>
          <w:rFonts w:ascii="Lucida Console" w:eastAsia="Lucida Console" w:hAnsi="Lucida Console"/>
          <w:color w:val="000000"/>
          <w:sz w:val="20"/>
        </w:rPr>
        <w:t>iously submitted to Council members in writing. This motion was passed unanimously.</w:t>
      </w:r>
    </w:p>
    <w:p w:rsidR="004F18B8" w:rsidRDefault="007711E8">
      <w:pPr>
        <w:spacing w:before="240" w:after="276" w:line="236" w:lineRule="exact"/>
        <w:ind w:left="432" w:right="288"/>
        <w:textAlignment w:val="baseline"/>
        <w:rPr>
          <w:rFonts w:ascii="Lucida Console" w:eastAsia="Lucida Console" w:hAnsi="Lucida Console"/>
          <w:color w:val="000000"/>
          <w:sz w:val="20"/>
        </w:rPr>
      </w:pPr>
      <w:r>
        <w:rPr>
          <w:rFonts w:ascii="Lucida Console" w:eastAsia="Lucida Console" w:hAnsi="Lucida Console"/>
          <w:color w:val="000000"/>
          <w:sz w:val="20"/>
        </w:rPr>
        <w:t>An amendment to the By</w:t>
      </w:r>
      <w:r>
        <w:rPr>
          <w:rFonts w:ascii="Tahoma" w:eastAsia="Tahoma" w:hAnsi="Tahoma"/>
          <w:color w:val="000000"/>
          <w:sz w:val="21"/>
        </w:rPr>
        <w:t>-</w:t>
      </w:r>
      <w:r w:rsidRPr="007711E8">
        <w:rPr>
          <w:rFonts w:ascii="Lucida Console" w:eastAsia="Tahoma" w:hAnsi="Lucida Console"/>
          <w:color w:val="000000"/>
          <w:sz w:val="20"/>
          <w:szCs w:val="20"/>
        </w:rPr>
        <w:t>Laws revision document</w:t>
      </w:r>
      <w:r>
        <w:rPr>
          <w:rFonts w:ascii="Tahoma" w:eastAsia="Tahoma" w:hAnsi="Tahoma"/>
          <w:color w:val="000000"/>
          <w:sz w:val="21"/>
        </w:rPr>
        <w:t xml:space="preserve"> was </w:t>
      </w:r>
      <w:r>
        <w:rPr>
          <w:rFonts w:ascii="Lucida Console" w:eastAsia="Lucida Console" w:hAnsi="Lucida Console"/>
          <w:color w:val="000000"/>
          <w:sz w:val="20"/>
        </w:rPr>
        <w:t>moved (Ebeling) and seconded (Haston) to create a new Section 5 in Article VII as follows:</w:t>
      </w:r>
    </w:p>
    <w:p w:rsidR="004F18B8" w:rsidRDefault="004F18B8">
      <w:pPr>
        <w:spacing w:before="240" w:after="276" w:line="236" w:lineRule="exact"/>
        <w:sectPr w:rsidR="004F18B8">
          <w:pgSz w:w="12240" w:h="15840"/>
          <w:pgMar w:top="1620" w:right="1334" w:bottom="170" w:left="2266" w:header="720" w:footer="720" w:gutter="0"/>
          <w:cols w:space="720"/>
        </w:sectPr>
      </w:pPr>
    </w:p>
    <w:p w:rsidR="004F18B8" w:rsidRDefault="007711E8">
      <w:pPr>
        <w:ind w:right="72"/>
        <w:textAlignment w:val="baseline"/>
      </w:pPr>
      <w:r>
        <w:rPr>
          <w:noProof/>
        </w:rPr>
        <w:lastRenderedPageBreak/>
        <w:drawing>
          <wp:inline distT="0" distB="0" distL="0" distR="0">
            <wp:extent cx="411480" cy="5213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411480" cy="521335"/>
                    </a:xfrm>
                    <a:prstGeom prst="rect">
                      <a:avLst/>
                    </a:prstGeom>
                  </pic:spPr>
                </pic:pic>
              </a:graphicData>
            </a:graphic>
          </wp:inline>
        </w:drawing>
      </w:r>
    </w:p>
    <w:p w:rsidR="004F18B8" w:rsidRDefault="004F18B8">
      <w:pPr>
        <w:sectPr w:rsidR="004F18B8">
          <w:type w:val="continuous"/>
          <w:pgSz w:w="12240" w:h="15840"/>
          <w:pgMar w:top="1620" w:right="10" w:bottom="170" w:left="11510" w:header="720" w:footer="720" w:gutter="0"/>
          <w:cols w:space="720"/>
        </w:sectPr>
      </w:pPr>
    </w:p>
    <w:p w:rsidR="004F18B8" w:rsidRDefault="007711E8">
      <w:pPr>
        <w:spacing w:before="14" w:line="237" w:lineRule="exact"/>
        <w:ind w:left="504" w:right="72"/>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lastRenderedPageBreak/>
        <w:t>"If any</w:t>
      </w:r>
      <w:r>
        <w:rPr>
          <w:rFonts w:ascii="Lucida Console" w:eastAsia="Lucida Console" w:hAnsi="Lucida Console"/>
          <w:color w:val="000000"/>
          <w:spacing w:val="-7"/>
          <w:sz w:val="21"/>
        </w:rPr>
        <w:t xml:space="preserve"> campus is not represented at a minimum of one SSRIC meeting during the academic year prior to the ICPSR meeting, that campus will be moved to the bottom of the rotation list."</w:t>
      </w:r>
    </w:p>
    <w:p w:rsidR="004F18B8" w:rsidRDefault="007711E8">
      <w:pPr>
        <w:spacing w:before="277" w:line="212" w:lineRule="exact"/>
        <w:ind w:left="504"/>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This amendment was passed unanimously.</w:t>
      </w:r>
    </w:p>
    <w:p w:rsidR="004F18B8" w:rsidRDefault="007711E8">
      <w:pPr>
        <w:spacing w:before="235" w:line="243" w:lineRule="exact"/>
        <w:ind w:left="504"/>
        <w:textAlignment w:val="baseline"/>
        <w:rPr>
          <w:rFonts w:ascii="Lucida Console" w:eastAsia="Lucida Console" w:hAnsi="Lucida Console"/>
          <w:color w:val="000000"/>
          <w:spacing w:val="3"/>
          <w:sz w:val="21"/>
        </w:rPr>
      </w:pPr>
      <w:r>
        <w:rPr>
          <w:rFonts w:ascii="Lucida Console" w:eastAsia="Lucida Console" w:hAnsi="Lucida Console"/>
          <w:color w:val="000000"/>
          <w:spacing w:val="3"/>
          <w:sz w:val="21"/>
        </w:rPr>
        <w:t xml:space="preserve">A vote was taken on </w:t>
      </w:r>
      <w:r>
        <w:rPr>
          <w:rFonts w:ascii="Verdana" w:eastAsia="Verdana" w:hAnsi="Verdana"/>
          <w:color w:val="000000"/>
          <w:spacing w:val="3"/>
          <w:sz w:val="20"/>
        </w:rPr>
        <w:t xml:space="preserve">the motion to </w:t>
      </w:r>
      <w:r>
        <w:rPr>
          <w:rFonts w:ascii="Lucida Console" w:eastAsia="Lucida Console" w:hAnsi="Lucida Console"/>
          <w:color w:val="000000"/>
          <w:spacing w:val="3"/>
          <w:sz w:val="21"/>
        </w:rPr>
        <w:t>adopt the Revised By-Laws as</w:t>
      </w:r>
    </w:p>
    <w:p w:rsidR="004F18B8" w:rsidRDefault="007711E8">
      <w:pPr>
        <w:spacing w:before="40" w:line="200" w:lineRule="exact"/>
        <w:ind w:left="504"/>
        <w:textAlignment w:val="baseline"/>
        <w:rPr>
          <w:rFonts w:ascii="Lucida Console" w:eastAsia="Lucida Console" w:hAnsi="Lucida Console"/>
          <w:color w:val="000000"/>
          <w:spacing w:val="-10"/>
          <w:sz w:val="21"/>
        </w:rPr>
      </w:pPr>
      <w:proofErr w:type="gramStart"/>
      <w:r>
        <w:rPr>
          <w:rFonts w:ascii="Lucida Console" w:eastAsia="Lucida Console" w:hAnsi="Lucida Console"/>
          <w:color w:val="000000"/>
          <w:spacing w:val="-10"/>
          <w:sz w:val="21"/>
        </w:rPr>
        <w:t>amended</w:t>
      </w:r>
      <w:proofErr w:type="gramEnd"/>
      <w:r>
        <w:rPr>
          <w:rFonts w:ascii="Lucida Console" w:eastAsia="Lucida Console" w:hAnsi="Lucida Console"/>
          <w:color w:val="000000"/>
          <w:spacing w:val="-10"/>
          <w:sz w:val="21"/>
        </w:rPr>
        <w:t>:</w:t>
      </w:r>
    </w:p>
    <w:p w:rsidR="004F18B8" w:rsidRDefault="007711E8">
      <w:pPr>
        <w:spacing w:before="30" w:line="206" w:lineRule="exact"/>
        <w:ind w:left="1872"/>
        <w:textAlignment w:val="baseline"/>
        <w:rPr>
          <w:rFonts w:ascii="Lucida Console" w:eastAsia="Lucida Console" w:hAnsi="Lucida Console"/>
          <w:color w:val="000000"/>
          <w:spacing w:val="-10"/>
          <w:sz w:val="21"/>
        </w:rPr>
      </w:pPr>
      <w:r>
        <w:rPr>
          <w:rFonts w:ascii="Lucida Console" w:eastAsia="Lucida Console" w:hAnsi="Lucida Console"/>
          <w:color w:val="000000"/>
          <w:spacing w:val="-10"/>
          <w:sz w:val="21"/>
        </w:rPr>
        <w:t>Yes - 12</w:t>
      </w:r>
    </w:p>
    <w:p w:rsidR="004F18B8" w:rsidRDefault="007711E8">
      <w:pPr>
        <w:spacing w:before="44" w:line="200" w:lineRule="exact"/>
        <w:ind w:left="1872"/>
        <w:textAlignment w:val="baseline"/>
        <w:rPr>
          <w:rFonts w:ascii="Lucida Console" w:eastAsia="Lucida Console" w:hAnsi="Lucida Console"/>
          <w:color w:val="000000"/>
          <w:spacing w:val="9"/>
          <w:sz w:val="21"/>
        </w:rPr>
      </w:pPr>
      <w:r>
        <w:rPr>
          <w:rFonts w:ascii="Lucida Console" w:eastAsia="Lucida Console" w:hAnsi="Lucida Console"/>
          <w:color w:val="000000"/>
          <w:spacing w:val="9"/>
          <w:sz w:val="21"/>
        </w:rPr>
        <w:t>No - 0</w:t>
      </w:r>
    </w:p>
    <w:p w:rsidR="004F18B8" w:rsidRDefault="007711E8">
      <w:pPr>
        <w:spacing w:before="35" w:line="204" w:lineRule="exact"/>
        <w:ind w:left="1872"/>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Abs</w:t>
      </w:r>
      <w:proofErr w:type="gramStart"/>
      <w:r>
        <w:rPr>
          <w:rFonts w:ascii="Lucida Console" w:eastAsia="Lucida Console" w:hAnsi="Lucida Console"/>
          <w:color w:val="000000"/>
          <w:spacing w:val="5"/>
          <w:sz w:val="21"/>
        </w:rPr>
        <w:t>.-</w:t>
      </w:r>
      <w:proofErr w:type="gramEnd"/>
      <w:r>
        <w:rPr>
          <w:rFonts w:ascii="Lucida Console" w:eastAsia="Lucida Console" w:hAnsi="Lucida Console"/>
          <w:color w:val="000000"/>
          <w:spacing w:val="5"/>
          <w:sz w:val="21"/>
        </w:rPr>
        <w:t xml:space="preserve"> 0</w:t>
      </w:r>
    </w:p>
    <w:p w:rsidR="004F18B8" w:rsidRDefault="007711E8">
      <w:pPr>
        <w:spacing w:before="228" w:after="4" w:line="243" w:lineRule="exact"/>
        <w:ind w:left="504" w:right="72"/>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 xml:space="preserve">Further discussion yielded a rotation list to be used for selecting OR's to he sent with ICPSR </w:t>
      </w:r>
      <w:r>
        <w:rPr>
          <w:rFonts w:ascii="Verdana" w:eastAsia="Verdana" w:hAnsi="Verdana"/>
          <w:color w:val="000000"/>
          <w:spacing w:val="-8"/>
          <w:sz w:val="20"/>
        </w:rPr>
        <w:t xml:space="preserve">funding to the 1983 ICPSR </w:t>
      </w:r>
      <w:r>
        <w:rPr>
          <w:rFonts w:ascii="Lucida Console" w:eastAsia="Lucida Console" w:hAnsi="Lucida Console"/>
          <w:color w:val="000000"/>
          <w:spacing w:val="-8"/>
          <w:sz w:val="21"/>
        </w:rPr>
        <w:t xml:space="preserve">meetings. This list was created by beginning with the 1979 rotation list, moving those campuses whose OR's attended the 1979 meetings to the bottom of the list, and then </w:t>
      </w:r>
      <w:r>
        <w:rPr>
          <w:rFonts w:ascii="Verdana" w:eastAsia="Verdana" w:hAnsi="Verdana"/>
          <w:color w:val="000000"/>
          <w:spacing w:val="-8"/>
          <w:sz w:val="20"/>
        </w:rPr>
        <w:t xml:space="preserve">moving </w:t>
      </w:r>
      <w:r>
        <w:rPr>
          <w:rFonts w:ascii="Lucida Console" w:eastAsia="Lucida Console" w:hAnsi="Lucida Console"/>
          <w:color w:val="000000"/>
          <w:spacing w:val="-8"/>
          <w:sz w:val="21"/>
        </w:rPr>
        <w:t>those campuses that were not</w:t>
      </w:r>
    </w:p>
    <w:tbl>
      <w:tblPr>
        <w:tblW w:w="0" w:type="auto"/>
        <w:tblLayout w:type="fixed"/>
        <w:tblCellMar>
          <w:left w:w="0" w:type="dxa"/>
          <w:right w:w="0" w:type="dxa"/>
        </w:tblCellMar>
        <w:tblLook w:val="0000" w:firstRow="0" w:lastRow="0" w:firstColumn="0" w:lastColumn="0" w:noHBand="0" w:noVBand="0"/>
      </w:tblPr>
      <w:tblGrid>
        <w:gridCol w:w="876"/>
        <w:gridCol w:w="2678"/>
        <w:gridCol w:w="1642"/>
        <w:gridCol w:w="3444"/>
      </w:tblGrid>
      <w:tr w:rsidR="004F18B8">
        <w:tblPrEx>
          <w:tblCellMar>
            <w:top w:w="0" w:type="dxa"/>
            <w:bottom w:w="0" w:type="dxa"/>
          </w:tblCellMar>
        </w:tblPrEx>
        <w:trPr>
          <w:trHeight w:hRule="exact" w:val="825"/>
        </w:trPr>
        <w:tc>
          <w:tcPr>
            <w:tcW w:w="8640" w:type="dxa"/>
            <w:gridSpan w:val="4"/>
            <w:tcBorders>
              <w:top w:val="none" w:sz="0" w:space="0" w:color="000000"/>
              <w:left w:val="none" w:sz="0" w:space="0" w:color="000000"/>
              <w:bottom w:val="none" w:sz="0" w:space="0" w:color="000000"/>
              <w:right w:val="none" w:sz="0" w:space="0" w:color="000000"/>
            </w:tcBorders>
          </w:tcPr>
          <w:p w:rsidR="004F18B8" w:rsidRDefault="007711E8">
            <w:pPr>
              <w:spacing w:line="209" w:lineRule="exact"/>
              <w:ind w:left="504"/>
              <w:textAlignment w:val="baseline"/>
              <w:rPr>
                <w:rFonts w:ascii="Lucida Console" w:eastAsia="Lucida Console" w:hAnsi="Lucida Console"/>
                <w:color w:val="000000"/>
                <w:sz w:val="21"/>
              </w:rPr>
            </w:pPr>
            <w:r>
              <w:rPr>
                <w:rFonts w:ascii="Lucida Console" w:eastAsia="Lucida Console" w:hAnsi="Lucida Console"/>
                <w:color w:val="000000"/>
                <w:sz w:val="21"/>
              </w:rPr>
              <w:t>represented at a minimum of one SSRIC meeting duri</w:t>
            </w:r>
            <w:r>
              <w:rPr>
                <w:rFonts w:ascii="Lucida Console" w:eastAsia="Lucida Console" w:hAnsi="Lucida Console"/>
                <w:color w:val="000000"/>
                <w:sz w:val="21"/>
              </w:rPr>
              <w:t>ng the 1982-83</w:t>
            </w:r>
          </w:p>
          <w:p w:rsidR="004F18B8" w:rsidRDefault="007711E8">
            <w:pPr>
              <w:tabs>
                <w:tab w:val="left" w:pos="3096"/>
                <w:tab w:val="right" w:pos="5328"/>
                <w:tab w:val="left" w:pos="5544"/>
                <w:tab w:val="left" w:pos="6840"/>
                <w:tab w:val="left" w:pos="7776"/>
              </w:tabs>
              <w:spacing w:line="238" w:lineRule="exact"/>
              <w:ind w:left="504"/>
              <w:textAlignment w:val="baseline"/>
              <w:rPr>
                <w:rFonts w:ascii="Verdana" w:eastAsia="Verdana" w:hAnsi="Verdana"/>
                <w:color w:val="000000"/>
                <w:sz w:val="20"/>
              </w:rPr>
            </w:pPr>
            <w:r>
              <w:rPr>
                <w:rFonts w:ascii="Verdana" w:eastAsia="Verdana" w:hAnsi="Verdana"/>
                <w:color w:val="000000"/>
                <w:sz w:val="20"/>
              </w:rPr>
              <w:t xml:space="preserve">academic </w:t>
            </w:r>
            <w:r>
              <w:rPr>
                <w:rFonts w:ascii="Lucida Console" w:eastAsia="Lucida Console" w:hAnsi="Lucida Console"/>
                <w:color w:val="000000"/>
                <w:sz w:val="21"/>
              </w:rPr>
              <w:t>year to the</w:t>
            </w:r>
            <w:r>
              <w:rPr>
                <w:rFonts w:ascii="Lucida Console" w:eastAsia="Lucida Console" w:hAnsi="Lucida Console"/>
                <w:color w:val="000000"/>
                <w:sz w:val="21"/>
              </w:rPr>
              <w:tab/>
              <w:t>bottom of the</w:t>
            </w:r>
            <w:r>
              <w:rPr>
                <w:rFonts w:ascii="Lucida Console" w:eastAsia="Lucida Console" w:hAnsi="Lucida Console"/>
                <w:color w:val="000000"/>
                <w:sz w:val="21"/>
              </w:rPr>
              <w:tab/>
              <w:t>list</w:t>
            </w:r>
            <w:r>
              <w:rPr>
                <w:rFonts w:ascii="Lucida Console" w:eastAsia="Lucida Console" w:hAnsi="Lucida Console"/>
                <w:color w:val="000000"/>
                <w:sz w:val="21"/>
              </w:rPr>
              <w:tab/>
              <w:t>(following</w:t>
            </w:r>
            <w:r>
              <w:rPr>
                <w:rFonts w:ascii="Lucida Console" w:eastAsia="Lucida Console" w:hAnsi="Lucida Console"/>
                <w:color w:val="000000"/>
                <w:sz w:val="21"/>
              </w:rPr>
              <w:tab/>
              <w:t>Article</w:t>
            </w:r>
            <w:r>
              <w:rPr>
                <w:rFonts w:ascii="Lucida Console" w:eastAsia="Lucida Console" w:hAnsi="Lucida Console"/>
                <w:color w:val="000000"/>
                <w:sz w:val="21"/>
              </w:rPr>
              <w:tab/>
              <w:t>VII,</w:t>
            </w:r>
          </w:p>
          <w:p w:rsidR="004F18B8" w:rsidRDefault="007711E8">
            <w:pPr>
              <w:tabs>
                <w:tab w:val="left" w:pos="1512"/>
                <w:tab w:val="right" w:pos="5328"/>
              </w:tabs>
              <w:spacing w:after="105" w:line="240" w:lineRule="exact"/>
              <w:ind w:left="504"/>
              <w:textAlignment w:val="baseline"/>
              <w:rPr>
                <w:rFonts w:ascii="Lucida Console" w:eastAsia="Lucida Console" w:hAnsi="Lucida Console"/>
                <w:color w:val="000000"/>
                <w:sz w:val="21"/>
              </w:rPr>
            </w:pPr>
            <w:r>
              <w:rPr>
                <w:rFonts w:ascii="Lucida Console" w:eastAsia="Lucida Console" w:hAnsi="Lucida Console"/>
                <w:color w:val="000000"/>
                <w:sz w:val="21"/>
              </w:rPr>
              <w:t>Section</w:t>
            </w:r>
            <w:r>
              <w:rPr>
                <w:rFonts w:ascii="Lucida Console" w:eastAsia="Lucida Console" w:hAnsi="Lucida Console"/>
                <w:color w:val="000000"/>
                <w:sz w:val="21"/>
              </w:rPr>
              <w:tab/>
              <w:t>5).</w:t>
            </w:r>
            <w:r>
              <w:rPr>
                <w:rFonts w:ascii="Lucida Console" w:eastAsia="Lucida Console" w:hAnsi="Lucida Console"/>
                <w:color w:val="000000"/>
                <w:sz w:val="21"/>
              </w:rPr>
              <w:tab/>
              <w:t xml:space="preserve">The </w:t>
            </w:r>
            <w:r>
              <w:rPr>
                <w:rFonts w:ascii="Verdana" w:eastAsia="Verdana" w:hAnsi="Verdana"/>
                <w:color w:val="000000"/>
                <w:sz w:val="20"/>
              </w:rPr>
              <w:t>new list is as follows:</w:t>
            </w:r>
          </w:p>
        </w:tc>
      </w:tr>
      <w:tr w:rsidR="004F18B8">
        <w:tblPrEx>
          <w:tblCellMar>
            <w:top w:w="0" w:type="dxa"/>
            <w:bottom w:w="0" w:type="dxa"/>
          </w:tblCellMar>
        </w:tblPrEx>
        <w:trPr>
          <w:trHeight w:hRule="exact" w:val="360"/>
        </w:trPr>
        <w:tc>
          <w:tcPr>
            <w:tcW w:w="876" w:type="dxa"/>
            <w:tcBorders>
              <w:top w:val="none" w:sz="0" w:space="0" w:color="000000"/>
              <w:left w:val="none" w:sz="0" w:space="0" w:color="000000"/>
              <w:bottom w:val="none" w:sz="0" w:space="0" w:color="000000"/>
              <w:right w:val="none" w:sz="0" w:space="0" w:color="000000"/>
            </w:tcBorders>
          </w:tcPr>
          <w:p w:rsidR="004F18B8" w:rsidRDefault="007711E8">
            <w:pPr>
              <w:tabs>
                <w:tab w:val="decimal" w:pos="648"/>
              </w:tabs>
              <w:spacing w:before="158" w:line="19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1.</w:t>
            </w:r>
          </w:p>
        </w:tc>
        <w:tc>
          <w:tcPr>
            <w:tcW w:w="2678" w:type="dxa"/>
            <w:tcBorders>
              <w:top w:val="none" w:sz="0" w:space="0" w:color="000000"/>
              <w:left w:val="none" w:sz="0" w:space="0" w:color="000000"/>
              <w:bottom w:val="none" w:sz="0" w:space="0" w:color="000000"/>
              <w:right w:val="none" w:sz="0" w:space="0" w:color="000000"/>
            </w:tcBorders>
          </w:tcPr>
          <w:p w:rsidR="004F18B8" w:rsidRDefault="007711E8">
            <w:pPr>
              <w:spacing w:before="163" w:line="192"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Humboldt</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158" w:line="197" w:lineRule="exact"/>
              <w:ind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10.</w:t>
            </w:r>
          </w:p>
        </w:tc>
        <w:tc>
          <w:tcPr>
            <w:tcW w:w="3444" w:type="dxa"/>
            <w:tcBorders>
              <w:top w:val="none" w:sz="0" w:space="0" w:color="000000"/>
              <w:left w:val="none" w:sz="0" w:space="0" w:color="000000"/>
              <w:bottom w:val="none" w:sz="0" w:space="0" w:color="000000"/>
              <w:right w:val="none" w:sz="0" w:space="0" w:color="000000"/>
            </w:tcBorders>
          </w:tcPr>
          <w:p w:rsidR="004F18B8" w:rsidRDefault="007711E8">
            <w:pPr>
              <w:spacing w:before="158" w:line="19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Sonoma</w:t>
            </w:r>
          </w:p>
        </w:tc>
      </w:tr>
      <w:tr w:rsidR="004F18B8">
        <w:tblPrEx>
          <w:tblCellMar>
            <w:top w:w="0" w:type="dxa"/>
            <w:bottom w:w="0" w:type="dxa"/>
          </w:tblCellMar>
        </w:tblPrEx>
        <w:trPr>
          <w:trHeight w:hRule="exact" w:val="240"/>
        </w:trPr>
        <w:tc>
          <w:tcPr>
            <w:tcW w:w="876" w:type="dxa"/>
            <w:tcBorders>
              <w:top w:val="none" w:sz="0" w:space="0" w:color="000000"/>
              <w:left w:val="none" w:sz="0" w:space="0" w:color="000000"/>
              <w:bottom w:val="none" w:sz="0" w:space="0" w:color="000000"/>
              <w:right w:val="none" w:sz="0" w:space="0" w:color="000000"/>
            </w:tcBorders>
            <w:vAlign w:val="center"/>
          </w:tcPr>
          <w:p w:rsidR="004F18B8" w:rsidRDefault="007711E8">
            <w:pPr>
              <w:tabs>
                <w:tab w:val="decimal" w:pos="648"/>
              </w:tabs>
              <w:spacing w:before="48" w:line="192"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2.</w:t>
            </w:r>
          </w:p>
        </w:tc>
        <w:tc>
          <w:tcPr>
            <w:tcW w:w="2678"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8" w:line="192"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Fresno</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38" w:line="202" w:lineRule="exact"/>
              <w:ind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11.</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line="240" w:lineRule="exact"/>
              <w:ind w:left="143"/>
              <w:textAlignment w:val="baseline"/>
              <w:rPr>
                <w:rFonts w:ascii="Verdana" w:eastAsia="Verdana" w:hAnsi="Verdana"/>
                <w:color w:val="000000"/>
                <w:sz w:val="20"/>
              </w:rPr>
            </w:pPr>
            <w:r>
              <w:rPr>
                <w:rFonts w:ascii="Verdana" w:eastAsia="Verdana" w:hAnsi="Verdana"/>
                <w:color w:val="000000"/>
                <w:sz w:val="20"/>
              </w:rPr>
              <w:t>Stanislaus</w:t>
            </w:r>
          </w:p>
        </w:tc>
      </w:tr>
      <w:tr w:rsidR="004F18B8">
        <w:tblPrEx>
          <w:tblCellMar>
            <w:top w:w="0" w:type="dxa"/>
            <w:bottom w:w="0" w:type="dxa"/>
          </w:tblCellMar>
        </w:tblPrEx>
        <w:trPr>
          <w:trHeight w:hRule="exact" w:val="245"/>
        </w:trPr>
        <w:tc>
          <w:tcPr>
            <w:tcW w:w="876" w:type="dxa"/>
            <w:tcBorders>
              <w:top w:val="none" w:sz="0" w:space="0" w:color="000000"/>
              <w:left w:val="none" w:sz="0" w:space="0" w:color="000000"/>
              <w:bottom w:val="none" w:sz="0" w:space="0" w:color="000000"/>
              <w:right w:val="none" w:sz="0" w:space="0" w:color="000000"/>
            </w:tcBorders>
            <w:vAlign w:val="center"/>
          </w:tcPr>
          <w:p w:rsidR="004F18B8" w:rsidRDefault="007711E8">
            <w:pPr>
              <w:tabs>
                <w:tab w:val="decimal" w:pos="648"/>
              </w:tabs>
              <w:spacing w:before="48" w:line="196"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3.</w:t>
            </w:r>
          </w:p>
        </w:tc>
        <w:tc>
          <w:tcPr>
            <w:tcW w:w="2678" w:type="dxa"/>
            <w:tcBorders>
              <w:top w:val="none" w:sz="0" w:space="0" w:color="000000"/>
              <w:left w:val="none" w:sz="0" w:space="0" w:color="000000"/>
              <w:bottom w:val="none" w:sz="0" w:space="0" w:color="000000"/>
              <w:right w:val="none" w:sz="0" w:space="0" w:color="000000"/>
            </w:tcBorders>
            <w:vAlign w:val="center"/>
          </w:tcPr>
          <w:p w:rsidR="004F18B8" w:rsidRDefault="007711E8">
            <w:pPr>
              <w:tabs>
                <w:tab w:val="left" w:pos="1224"/>
              </w:tabs>
              <w:spacing w:before="48" w:line="196"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San Luis</w:t>
            </w:r>
            <w:r>
              <w:rPr>
                <w:rFonts w:ascii="Lucida Console" w:eastAsia="Lucida Console" w:hAnsi="Lucida Console"/>
                <w:color w:val="000000"/>
                <w:sz w:val="21"/>
              </w:rPr>
              <w:tab/>
              <w:t>Obispo</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numPr>
                <w:ilvl w:val="0"/>
                <w:numId w:val="3"/>
              </w:numPr>
              <w:spacing w:before="43" w:line="201" w:lineRule="exact"/>
              <w:ind w:left="0"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 </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line="201"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San Bernardino</w:t>
            </w:r>
          </w:p>
        </w:tc>
      </w:tr>
      <w:tr w:rsidR="004F18B8">
        <w:tblPrEx>
          <w:tblCellMar>
            <w:top w:w="0" w:type="dxa"/>
            <w:bottom w:w="0" w:type="dxa"/>
          </w:tblCellMar>
        </w:tblPrEx>
        <w:trPr>
          <w:trHeight w:hRule="exact" w:val="240"/>
        </w:trPr>
        <w:tc>
          <w:tcPr>
            <w:tcW w:w="876"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38" w:line="192" w:lineRule="exact"/>
              <w:ind w:left="539"/>
              <w:textAlignment w:val="baseline"/>
              <w:rPr>
                <w:rFonts w:ascii="Lucida Console" w:eastAsia="Lucida Console" w:hAnsi="Lucida Console"/>
                <w:color w:val="000000"/>
                <w:sz w:val="21"/>
              </w:rPr>
            </w:pPr>
            <w:r>
              <w:rPr>
                <w:rFonts w:ascii="Lucida Console" w:eastAsia="Lucida Console" w:hAnsi="Lucida Console"/>
                <w:color w:val="000000"/>
                <w:sz w:val="21"/>
              </w:rPr>
              <w:t>4,</w:t>
            </w:r>
          </w:p>
        </w:tc>
        <w:tc>
          <w:tcPr>
            <w:tcW w:w="2678"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line="18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Hayward</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numPr>
                <w:ilvl w:val="0"/>
                <w:numId w:val="3"/>
              </w:numPr>
              <w:spacing w:before="38" w:line="192" w:lineRule="exact"/>
              <w:ind w:left="0"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 </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33" w:line="19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Bakersfield</w:t>
            </w:r>
          </w:p>
        </w:tc>
      </w:tr>
      <w:tr w:rsidR="004F18B8">
        <w:tblPrEx>
          <w:tblCellMar>
            <w:top w:w="0" w:type="dxa"/>
            <w:bottom w:w="0" w:type="dxa"/>
          </w:tblCellMar>
        </w:tblPrEx>
        <w:trPr>
          <w:trHeight w:hRule="exact" w:val="240"/>
        </w:trPr>
        <w:tc>
          <w:tcPr>
            <w:tcW w:w="876" w:type="dxa"/>
            <w:tcBorders>
              <w:top w:val="none" w:sz="0" w:space="0" w:color="000000"/>
              <w:left w:val="none" w:sz="0" w:space="0" w:color="000000"/>
              <w:bottom w:val="none" w:sz="0" w:space="0" w:color="000000"/>
              <w:right w:val="none" w:sz="0" w:space="0" w:color="000000"/>
            </w:tcBorders>
            <w:vAlign w:val="center"/>
          </w:tcPr>
          <w:p w:rsidR="004F18B8" w:rsidRDefault="007711E8">
            <w:pPr>
              <w:tabs>
                <w:tab w:val="decimal" w:pos="648"/>
              </w:tabs>
              <w:spacing w:before="38" w:line="197"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5.</w:t>
            </w:r>
          </w:p>
        </w:tc>
        <w:tc>
          <w:tcPr>
            <w:tcW w:w="2678"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line="192"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Long Beach</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numPr>
                <w:ilvl w:val="0"/>
                <w:numId w:val="3"/>
              </w:numPr>
              <w:spacing w:before="38" w:line="197" w:lineRule="exact"/>
              <w:ind w:left="0"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 </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38" w:line="19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Chico</w:t>
            </w:r>
          </w:p>
        </w:tc>
      </w:tr>
      <w:tr w:rsidR="004F18B8">
        <w:tblPrEx>
          <w:tblCellMar>
            <w:top w:w="0" w:type="dxa"/>
            <w:bottom w:w="0" w:type="dxa"/>
          </w:tblCellMar>
        </w:tblPrEx>
        <w:trPr>
          <w:trHeight w:hRule="exact" w:val="235"/>
        </w:trPr>
        <w:tc>
          <w:tcPr>
            <w:tcW w:w="876"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line="182" w:lineRule="exact"/>
              <w:ind w:left="539"/>
              <w:textAlignment w:val="baseline"/>
              <w:rPr>
                <w:rFonts w:ascii="Lucida Console" w:eastAsia="Lucida Console" w:hAnsi="Lucida Console"/>
                <w:color w:val="000000"/>
                <w:sz w:val="21"/>
              </w:rPr>
            </w:pPr>
            <w:r>
              <w:rPr>
                <w:rFonts w:ascii="Lucida Console" w:eastAsia="Lucida Console" w:hAnsi="Lucida Console"/>
                <w:color w:val="000000"/>
                <w:sz w:val="21"/>
              </w:rPr>
              <w:t>6,</w:t>
            </w:r>
          </w:p>
        </w:tc>
        <w:tc>
          <w:tcPr>
            <w:tcW w:w="2678"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line="182"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Sacramento</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numPr>
                <w:ilvl w:val="0"/>
                <w:numId w:val="3"/>
              </w:numPr>
              <w:spacing w:before="38" w:line="187" w:lineRule="exact"/>
              <w:ind w:left="0"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 </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38" w:line="18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San Diego</w:t>
            </w:r>
          </w:p>
        </w:tc>
      </w:tr>
      <w:tr w:rsidR="004F18B8">
        <w:tblPrEx>
          <w:tblCellMar>
            <w:top w:w="0" w:type="dxa"/>
            <w:bottom w:w="0" w:type="dxa"/>
          </w:tblCellMar>
        </w:tblPrEx>
        <w:trPr>
          <w:trHeight w:hRule="exact" w:val="240"/>
        </w:trPr>
        <w:tc>
          <w:tcPr>
            <w:tcW w:w="876" w:type="dxa"/>
            <w:tcBorders>
              <w:top w:val="none" w:sz="0" w:space="0" w:color="000000"/>
              <w:left w:val="none" w:sz="0" w:space="0" w:color="000000"/>
              <w:bottom w:val="none" w:sz="0" w:space="0" w:color="000000"/>
              <w:right w:val="none" w:sz="0" w:space="0" w:color="000000"/>
            </w:tcBorders>
            <w:vAlign w:val="center"/>
          </w:tcPr>
          <w:p w:rsidR="004F18B8" w:rsidRDefault="007711E8">
            <w:pPr>
              <w:tabs>
                <w:tab w:val="decimal" w:pos="648"/>
              </w:tabs>
              <w:spacing w:before="43" w:line="192"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7.</w:t>
            </w:r>
          </w:p>
        </w:tc>
        <w:tc>
          <w:tcPr>
            <w:tcW w:w="2678"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8" w:line="18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San Jose</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numPr>
                <w:ilvl w:val="0"/>
                <w:numId w:val="3"/>
              </w:numPr>
              <w:spacing w:before="38" w:line="197" w:lineRule="exact"/>
              <w:ind w:left="0"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 </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38" w:line="19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Dominguez Hills</w:t>
            </w:r>
          </w:p>
        </w:tc>
      </w:tr>
      <w:tr w:rsidR="004F18B8">
        <w:tblPrEx>
          <w:tblCellMar>
            <w:top w:w="0" w:type="dxa"/>
            <w:bottom w:w="0" w:type="dxa"/>
          </w:tblCellMar>
        </w:tblPrEx>
        <w:trPr>
          <w:trHeight w:hRule="exact" w:val="240"/>
        </w:trPr>
        <w:tc>
          <w:tcPr>
            <w:tcW w:w="876" w:type="dxa"/>
            <w:tcBorders>
              <w:top w:val="none" w:sz="0" w:space="0" w:color="000000"/>
              <w:left w:val="none" w:sz="0" w:space="0" w:color="000000"/>
              <w:bottom w:val="none" w:sz="0" w:space="0" w:color="000000"/>
              <w:right w:val="none" w:sz="0" w:space="0" w:color="000000"/>
            </w:tcBorders>
            <w:vAlign w:val="center"/>
          </w:tcPr>
          <w:p w:rsidR="004F18B8" w:rsidRDefault="007711E8">
            <w:pPr>
              <w:tabs>
                <w:tab w:val="decimal" w:pos="648"/>
              </w:tabs>
              <w:spacing w:before="48" w:line="192"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2.</w:t>
            </w:r>
          </w:p>
        </w:tc>
        <w:tc>
          <w:tcPr>
            <w:tcW w:w="2678"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8" w:line="192"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Fullerton</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numPr>
                <w:ilvl w:val="0"/>
                <w:numId w:val="3"/>
              </w:numPr>
              <w:spacing w:before="38" w:line="202" w:lineRule="exact"/>
              <w:ind w:left="0"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 </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line="19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Pomona</w:t>
            </w:r>
          </w:p>
        </w:tc>
      </w:tr>
      <w:tr w:rsidR="004F18B8">
        <w:tblPrEx>
          <w:tblCellMar>
            <w:top w:w="0" w:type="dxa"/>
            <w:bottom w:w="0" w:type="dxa"/>
          </w:tblCellMar>
        </w:tblPrEx>
        <w:trPr>
          <w:trHeight w:hRule="exact" w:val="240"/>
        </w:trPr>
        <w:tc>
          <w:tcPr>
            <w:tcW w:w="876" w:type="dxa"/>
            <w:tcBorders>
              <w:top w:val="none" w:sz="0" w:space="0" w:color="000000"/>
              <w:left w:val="none" w:sz="0" w:space="0" w:color="000000"/>
              <w:bottom w:val="none" w:sz="0" w:space="0" w:color="000000"/>
              <w:right w:val="none" w:sz="0" w:space="0" w:color="000000"/>
            </w:tcBorders>
            <w:vAlign w:val="center"/>
          </w:tcPr>
          <w:p w:rsidR="004F18B8" w:rsidRDefault="007711E8">
            <w:pPr>
              <w:tabs>
                <w:tab w:val="decimal" w:pos="648"/>
              </w:tabs>
              <w:spacing w:before="48" w:line="182"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9.</w:t>
            </w:r>
          </w:p>
        </w:tc>
        <w:tc>
          <w:tcPr>
            <w:tcW w:w="2678"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line="18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Los Angeles</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numPr>
                <w:ilvl w:val="0"/>
                <w:numId w:val="3"/>
              </w:numPr>
              <w:spacing w:before="43" w:line="187" w:lineRule="exact"/>
              <w:ind w:left="0"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 </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line="187"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Northridge</w:t>
            </w:r>
          </w:p>
        </w:tc>
      </w:tr>
      <w:tr w:rsidR="004F18B8">
        <w:tblPrEx>
          <w:tblCellMar>
            <w:top w:w="0" w:type="dxa"/>
            <w:bottom w:w="0" w:type="dxa"/>
          </w:tblCellMar>
        </w:tblPrEx>
        <w:trPr>
          <w:trHeight w:hRule="exact" w:val="262"/>
        </w:trPr>
        <w:tc>
          <w:tcPr>
            <w:tcW w:w="876" w:type="dxa"/>
            <w:tcBorders>
              <w:top w:val="none" w:sz="0" w:space="0" w:color="000000"/>
              <w:left w:val="none" w:sz="0" w:space="0" w:color="000000"/>
              <w:bottom w:val="none" w:sz="0" w:space="0" w:color="000000"/>
              <w:right w:val="none" w:sz="0" w:space="0" w:color="000000"/>
            </w:tcBorders>
          </w:tcPr>
          <w:p w:rsidR="004F18B8" w:rsidRDefault="007711E8">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c>
          <w:tcPr>
            <w:tcW w:w="2678" w:type="dxa"/>
            <w:tcBorders>
              <w:top w:val="none" w:sz="0" w:space="0" w:color="000000"/>
              <w:left w:val="none" w:sz="0" w:space="0" w:color="000000"/>
              <w:bottom w:val="none" w:sz="0" w:space="0" w:color="000000"/>
              <w:right w:val="none" w:sz="0" w:space="0" w:color="000000"/>
            </w:tcBorders>
          </w:tcPr>
          <w:p w:rsidR="004F18B8" w:rsidRDefault="007711E8">
            <w:pPr>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
        </w:tc>
        <w:tc>
          <w:tcPr>
            <w:tcW w:w="1642"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after="5" w:line="201" w:lineRule="exact"/>
              <w:ind w:right="145"/>
              <w:jc w:val="right"/>
              <w:textAlignment w:val="baseline"/>
              <w:rPr>
                <w:rFonts w:ascii="Lucida Console" w:eastAsia="Lucida Console" w:hAnsi="Lucida Console"/>
                <w:color w:val="000000"/>
                <w:sz w:val="21"/>
              </w:rPr>
            </w:pPr>
            <w:r>
              <w:rPr>
                <w:rFonts w:ascii="Lucida Console" w:eastAsia="Lucida Console" w:hAnsi="Lucida Console"/>
                <w:color w:val="000000"/>
                <w:sz w:val="21"/>
              </w:rPr>
              <w:t>19,</w:t>
            </w:r>
          </w:p>
        </w:tc>
        <w:tc>
          <w:tcPr>
            <w:tcW w:w="3444" w:type="dxa"/>
            <w:tcBorders>
              <w:top w:val="none" w:sz="0" w:space="0" w:color="000000"/>
              <w:left w:val="none" w:sz="0" w:space="0" w:color="000000"/>
              <w:bottom w:val="none" w:sz="0" w:space="0" w:color="000000"/>
              <w:right w:val="none" w:sz="0" w:space="0" w:color="000000"/>
            </w:tcBorders>
            <w:vAlign w:val="center"/>
          </w:tcPr>
          <w:p w:rsidR="004F18B8" w:rsidRDefault="007711E8">
            <w:pPr>
              <w:spacing w:before="43" w:after="1" w:line="205" w:lineRule="exact"/>
              <w:ind w:left="143"/>
              <w:textAlignment w:val="baseline"/>
              <w:rPr>
                <w:rFonts w:ascii="Lucida Console" w:eastAsia="Lucida Console" w:hAnsi="Lucida Console"/>
                <w:color w:val="000000"/>
                <w:sz w:val="21"/>
              </w:rPr>
            </w:pPr>
            <w:r>
              <w:rPr>
                <w:rFonts w:ascii="Lucida Console" w:eastAsia="Lucida Console" w:hAnsi="Lucida Console"/>
                <w:color w:val="000000"/>
                <w:sz w:val="21"/>
              </w:rPr>
              <w:t>San Francisco</w:t>
            </w:r>
          </w:p>
        </w:tc>
      </w:tr>
    </w:tbl>
    <w:p w:rsidR="004F18B8" w:rsidRDefault="004F18B8">
      <w:pPr>
        <w:spacing w:after="232" w:line="20" w:lineRule="exact"/>
      </w:pPr>
    </w:p>
    <w:p w:rsidR="004F18B8" w:rsidRDefault="007711E8">
      <w:pPr>
        <w:tabs>
          <w:tab w:val="left" w:pos="576"/>
        </w:tabs>
        <w:spacing w:line="249" w:lineRule="exact"/>
        <w:ind w:left="504" w:right="432" w:hanging="432"/>
        <w:textAlignment w:val="baseline"/>
        <w:rPr>
          <w:rFonts w:ascii="Lucida Console" w:eastAsia="Lucida Console" w:hAnsi="Lucida Console"/>
          <w:color w:val="000000"/>
          <w:sz w:val="21"/>
        </w:rPr>
      </w:pPr>
      <w:r>
        <w:rPr>
          <w:rFonts w:ascii="Lucida Console" w:eastAsia="Lucida Console" w:hAnsi="Lucida Console"/>
          <w:color w:val="000000"/>
          <w:sz w:val="21"/>
        </w:rPr>
        <w:t>6.</w:t>
      </w:r>
      <w:r>
        <w:rPr>
          <w:rFonts w:ascii="Lucida Console" w:eastAsia="Lucida Console" w:hAnsi="Lucida Console"/>
          <w:color w:val="000000"/>
          <w:sz w:val="21"/>
        </w:rPr>
        <w:tab/>
      </w:r>
      <w:r w:rsidRPr="007711E8">
        <w:rPr>
          <w:rFonts w:ascii="Lucida Console" w:eastAsia="Lucida Console" w:hAnsi="Lucida Console"/>
          <w:color w:val="000000"/>
          <w:sz w:val="21"/>
          <w:u w:val="single"/>
        </w:rPr>
        <w:t>Report</w:t>
      </w:r>
      <w:r w:rsidRPr="007711E8">
        <w:rPr>
          <w:rFonts w:ascii="Lucida Console" w:eastAsia="Lucida Console" w:hAnsi="Lucida Console"/>
          <w:color w:val="000000"/>
          <w:sz w:val="21"/>
          <w:u w:val="single"/>
        </w:rPr>
        <w:t xml:space="preserve"> of </w:t>
      </w:r>
      <w:r w:rsidRPr="007711E8">
        <w:rPr>
          <w:rFonts w:ascii="Lucida Console" w:eastAsia="Lucida Console" w:hAnsi="Lucida Console"/>
          <w:color w:val="000000"/>
          <w:sz w:val="21"/>
          <w:u w:val="single"/>
        </w:rPr>
        <w:t>Field Committee</w:t>
      </w:r>
      <w:r w:rsidRPr="007711E8">
        <w:rPr>
          <w:rFonts w:ascii="Lucida Console" w:eastAsia="Lucida Console" w:hAnsi="Lucida Console"/>
          <w:color w:val="000000"/>
          <w:sz w:val="21"/>
          <w:u w:val="single"/>
        </w:rPr>
        <w:t xml:space="preserve"> and </w:t>
      </w:r>
      <w:r w:rsidRPr="007711E8">
        <w:rPr>
          <w:rFonts w:ascii="Lucida Console" w:eastAsia="Lucida Console" w:hAnsi="Lucida Console"/>
          <w:color w:val="000000"/>
          <w:sz w:val="21"/>
          <w:u w:val="single"/>
        </w:rPr>
        <w:t>Selection</w:t>
      </w:r>
      <w:r w:rsidRPr="007711E8">
        <w:rPr>
          <w:rFonts w:ascii="Lucida Console" w:eastAsia="Lucida Console" w:hAnsi="Lucida Console"/>
          <w:color w:val="000000"/>
          <w:sz w:val="21"/>
          <w:u w:val="single"/>
        </w:rPr>
        <w:t xml:space="preserve"> of </w:t>
      </w:r>
      <w:r w:rsidRPr="007711E8">
        <w:rPr>
          <w:rFonts w:ascii="Lucida Console" w:eastAsia="Lucida Console" w:hAnsi="Lucida Console"/>
          <w:color w:val="000000"/>
          <w:sz w:val="21"/>
          <w:u w:val="single"/>
        </w:rPr>
        <w:t>Faculty Fellow</w:t>
      </w:r>
      <w:r w:rsidRPr="007711E8">
        <w:rPr>
          <w:rFonts w:ascii="Lucida Console" w:eastAsia="Lucida Console" w:hAnsi="Lucida Console"/>
          <w:color w:val="000000"/>
          <w:sz w:val="21"/>
          <w:u w:val="single"/>
        </w:rPr>
        <w:t xml:space="preserve"> and </w:t>
      </w:r>
      <w:r w:rsidRPr="007711E8">
        <w:rPr>
          <w:rFonts w:ascii="Lucida Console" w:eastAsia="Lucida Console" w:hAnsi="Lucida Console"/>
          <w:color w:val="000000"/>
          <w:sz w:val="21"/>
          <w:u w:val="single"/>
        </w:rPr>
        <w:t>Student Intern</w:t>
      </w:r>
      <w:r>
        <w:rPr>
          <w:rFonts w:ascii="Lucida Console" w:eastAsia="Lucida Console" w:hAnsi="Lucida Console"/>
          <w:color w:val="000000"/>
          <w:sz w:val="21"/>
          <w:u w:val="single"/>
        </w:rPr>
        <w:t xml:space="preserve"> </w:t>
      </w:r>
    </w:p>
    <w:p w:rsidR="004F18B8" w:rsidRDefault="007711E8">
      <w:pPr>
        <w:spacing w:line="241" w:lineRule="exact"/>
        <w:ind w:left="504" w:right="72"/>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 xml:space="preserve">Paul Strand reported that one application had been received for the </w:t>
      </w:r>
      <w:r>
        <w:rPr>
          <w:rFonts w:ascii="Verdana" w:eastAsia="Verdana" w:hAnsi="Verdana"/>
          <w:color w:val="000000"/>
          <w:spacing w:val="-7"/>
          <w:sz w:val="20"/>
        </w:rPr>
        <w:t xml:space="preserve">Field </w:t>
      </w:r>
      <w:r>
        <w:rPr>
          <w:rFonts w:ascii="Lucida Console" w:eastAsia="Lucida Console" w:hAnsi="Lucida Console"/>
          <w:color w:val="000000"/>
          <w:spacing w:val="-7"/>
          <w:sz w:val="21"/>
        </w:rPr>
        <w:t>Student Internship from a student from Fullerton and that two faculty applications had been received for the Field Faculty Fellow Position. One faculty proposal concerned science and</w:t>
      </w:r>
      <w:r>
        <w:rPr>
          <w:rFonts w:ascii="Lucida Console" w:eastAsia="Lucida Console" w:hAnsi="Lucida Console"/>
          <w:color w:val="000000"/>
          <w:spacing w:val="-7"/>
          <w:sz w:val="21"/>
        </w:rPr>
        <w:t xml:space="preserve"> technology (Sonoma proposal) and the other concerned public attitudes toward education (Sacramento proposal). The Field Committee recommended that the Council award </w:t>
      </w:r>
      <w:r>
        <w:rPr>
          <w:rFonts w:ascii="Verdana" w:eastAsia="Verdana" w:hAnsi="Verdana"/>
          <w:color w:val="000000"/>
          <w:spacing w:val="-7"/>
          <w:sz w:val="20"/>
        </w:rPr>
        <w:t xml:space="preserve">the Student </w:t>
      </w:r>
      <w:r>
        <w:rPr>
          <w:rFonts w:ascii="Lucida Console" w:eastAsia="Lucida Console" w:hAnsi="Lucida Console"/>
          <w:color w:val="000000"/>
          <w:spacing w:val="-7"/>
          <w:sz w:val="21"/>
        </w:rPr>
        <w:t xml:space="preserve">Internship to the Fullerton student and </w:t>
      </w:r>
      <w:r>
        <w:rPr>
          <w:rFonts w:ascii="Verdana" w:eastAsia="Verdana" w:hAnsi="Verdana"/>
          <w:color w:val="000000"/>
          <w:spacing w:val="-7"/>
          <w:sz w:val="20"/>
        </w:rPr>
        <w:t xml:space="preserve">that </w:t>
      </w:r>
      <w:r>
        <w:rPr>
          <w:rFonts w:ascii="Lucida Console" w:eastAsia="Lucida Console" w:hAnsi="Lucida Console"/>
          <w:color w:val="000000"/>
          <w:spacing w:val="-7"/>
          <w:sz w:val="21"/>
        </w:rPr>
        <w:t>the Faculty Fellow award go to th</w:t>
      </w:r>
      <w:r>
        <w:rPr>
          <w:rFonts w:ascii="Lucida Console" w:eastAsia="Lucida Console" w:hAnsi="Lucida Console"/>
          <w:color w:val="000000"/>
          <w:spacing w:val="-7"/>
          <w:sz w:val="21"/>
        </w:rPr>
        <w:t>e science and technology proposal from Sonoma.</w:t>
      </w:r>
    </w:p>
    <w:p w:rsidR="004F18B8" w:rsidRDefault="007711E8">
      <w:pPr>
        <w:spacing w:before="242" w:line="243" w:lineRule="exact"/>
        <w:ind w:left="504" w:right="288"/>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It was moved (Ebeling) and seconded (Haston) that the Council </w:t>
      </w:r>
      <w:proofErr w:type="gramStart"/>
      <w:r>
        <w:rPr>
          <w:rFonts w:ascii="Lucida Console" w:eastAsia="Lucida Console" w:hAnsi="Lucida Console"/>
          <w:color w:val="000000"/>
          <w:sz w:val="21"/>
        </w:rPr>
        <w:t>accept</w:t>
      </w:r>
      <w:proofErr w:type="gramEnd"/>
      <w:r>
        <w:rPr>
          <w:rFonts w:ascii="Lucida Console" w:eastAsia="Lucida Console" w:hAnsi="Lucida Console"/>
          <w:color w:val="000000"/>
          <w:sz w:val="21"/>
        </w:rPr>
        <w:t xml:space="preserve"> the recommendation of the Field Committee and forward the name of Don Dixon, Sonoma, to Field as the Faculty Fellow. The motion passed unani</w:t>
      </w:r>
      <w:r>
        <w:rPr>
          <w:rFonts w:ascii="Lucida Console" w:eastAsia="Lucida Console" w:hAnsi="Lucida Console"/>
          <w:color w:val="000000"/>
          <w:sz w:val="21"/>
        </w:rPr>
        <w:t>mously.</w:t>
      </w:r>
    </w:p>
    <w:p w:rsidR="004F18B8" w:rsidRDefault="007711E8">
      <w:pPr>
        <w:spacing w:before="222" w:line="243" w:lineRule="exact"/>
        <w:ind w:left="504" w:right="144"/>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 xml:space="preserve">It was moved (Ebeling) </w:t>
      </w:r>
      <w:r>
        <w:rPr>
          <w:rFonts w:ascii="Verdana" w:eastAsia="Verdana" w:hAnsi="Verdana"/>
          <w:color w:val="000000"/>
          <w:spacing w:val="-7"/>
          <w:sz w:val="20"/>
        </w:rPr>
        <w:t xml:space="preserve">and </w:t>
      </w:r>
      <w:r>
        <w:rPr>
          <w:rFonts w:ascii="Lucida Console" w:eastAsia="Lucida Console" w:hAnsi="Lucida Console"/>
          <w:color w:val="000000"/>
          <w:spacing w:val="-7"/>
          <w:sz w:val="21"/>
        </w:rPr>
        <w:t xml:space="preserve">seconded (Lutz) that the Council </w:t>
      </w:r>
      <w:proofErr w:type="gramStart"/>
      <w:r>
        <w:rPr>
          <w:rFonts w:ascii="Lucida Console" w:eastAsia="Lucida Console" w:hAnsi="Lucida Console"/>
          <w:color w:val="000000"/>
          <w:spacing w:val="-7"/>
          <w:sz w:val="21"/>
        </w:rPr>
        <w:t>accept</w:t>
      </w:r>
      <w:proofErr w:type="gramEnd"/>
      <w:r>
        <w:rPr>
          <w:rFonts w:ascii="Lucida Console" w:eastAsia="Lucida Console" w:hAnsi="Lucida Console"/>
          <w:color w:val="000000"/>
          <w:spacing w:val="-7"/>
          <w:sz w:val="21"/>
        </w:rPr>
        <w:t xml:space="preserve"> the recommendation of the Field Committee and forward the name of Loren Mowery, Fullerton, to Field as the Student Intern.</w:t>
      </w:r>
    </w:p>
    <w:p w:rsidR="004F18B8" w:rsidRDefault="004F18B8">
      <w:pPr>
        <w:sectPr w:rsidR="004F18B8">
          <w:pgSz w:w="12240" w:h="15840"/>
          <w:pgMar w:top="1820" w:right="1413" w:bottom="1084" w:left="2187" w:header="720" w:footer="720" w:gutter="0"/>
          <w:cols w:space="720"/>
        </w:sectPr>
      </w:pPr>
    </w:p>
    <w:p w:rsidR="004F18B8" w:rsidRDefault="007711E8">
      <w:pPr>
        <w:spacing w:line="241" w:lineRule="exact"/>
        <w:ind w:left="1080" w:right="144"/>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lastRenderedPageBreak/>
        <w:t>Strand reported further that Field will be running 6 SSRIC recommended questions on punishment in mid-May. These 6 are in addition to 18 questions posed by this year's Faculty Fellow. A suggestion was made that Field be asked to provide SSRIC with copies o</w:t>
      </w:r>
      <w:r>
        <w:rPr>
          <w:rFonts w:ascii="Lucida Console" w:eastAsia="Lucida Console" w:hAnsi="Lucida Console"/>
          <w:color w:val="000000"/>
          <w:spacing w:val="-8"/>
          <w:sz w:val="21"/>
        </w:rPr>
        <w:t>f questions used in surveys as soon as possible following the finalizing of the questions (this would be for information only, not for editorializing).</w:t>
      </w:r>
    </w:p>
    <w:p w:rsidR="004F18B8" w:rsidRDefault="007711E8">
      <w:pPr>
        <w:numPr>
          <w:ilvl w:val="0"/>
          <w:numId w:val="4"/>
        </w:numPr>
        <w:tabs>
          <w:tab w:val="clear" w:pos="432"/>
          <w:tab w:val="left" w:pos="1080"/>
        </w:tabs>
        <w:spacing w:before="234" w:line="243" w:lineRule="exact"/>
        <w:ind w:left="1080" w:right="1152" w:hanging="432"/>
        <w:textAlignment w:val="baseline"/>
        <w:rPr>
          <w:rFonts w:ascii="Lucida Console" w:eastAsia="Lucida Console" w:hAnsi="Lucida Console"/>
          <w:color w:val="000000"/>
          <w:spacing w:val="-6"/>
          <w:sz w:val="21"/>
        </w:rPr>
      </w:pPr>
      <w:r w:rsidRPr="007711E8">
        <w:rPr>
          <w:rFonts w:ascii="Lucida Console" w:eastAsia="Lucida Console" w:hAnsi="Lucida Console"/>
          <w:color w:val="000000"/>
          <w:spacing w:val="-6"/>
          <w:sz w:val="21"/>
          <w:u w:val="single"/>
        </w:rPr>
        <w:t xml:space="preserve">Selection of </w:t>
      </w:r>
      <w:r w:rsidRPr="007711E8">
        <w:rPr>
          <w:rFonts w:ascii="Lucida Console" w:eastAsia="Lucida Console" w:hAnsi="Lucida Console"/>
          <w:color w:val="000000"/>
          <w:spacing w:val="-6"/>
          <w:sz w:val="21"/>
          <w:u w:val="single"/>
        </w:rPr>
        <w:t>locations</w:t>
      </w:r>
      <w:r w:rsidRPr="007711E8">
        <w:rPr>
          <w:rFonts w:ascii="Lucida Console" w:eastAsia="Lucida Console" w:hAnsi="Lucida Console"/>
          <w:color w:val="000000"/>
          <w:spacing w:val="-6"/>
          <w:sz w:val="21"/>
          <w:u w:val="single"/>
        </w:rPr>
        <w:t xml:space="preserve"> and dates for meeting</w:t>
      </w:r>
      <w:r w:rsidRPr="007711E8">
        <w:rPr>
          <w:rFonts w:ascii="Lucida Console" w:eastAsia="Lucida Console" w:hAnsi="Lucida Console"/>
          <w:color w:val="000000"/>
          <w:spacing w:val="-6"/>
          <w:sz w:val="21"/>
          <w:u w:val="single"/>
        </w:rPr>
        <w:t xml:space="preserve">s for </w:t>
      </w:r>
      <w:r w:rsidRPr="007711E8">
        <w:rPr>
          <w:rFonts w:ascii="Lucida Console" w:eastAsia="Lucida Console" w:hAnsi="Lucida Console"/>
          <w:color w:val="000000"/>
          <w:spacing w:val="-6"/>
          <w:sz w:val="21"/>
          <w:u w:val="single"/>
        </w:rPr>
        <w:t>1983-84</w:t>
      </w:r>
      <w:r w:rsidRPr="007711E8">
        <w:rPr>
          <w:rFonts w:ascii="Lucida Console" w:eastAsia="Lucida Console" w:hAnsi="Lucida Console"/>
          <w:color w:val="000000"/>
          <w:spacing w:val="-6"/>
          <w:sz w:val="21"/>
        </w:rPr>
        <w:t xml:space="preserve">  </w:t>
      </w:r>
      <w:r>
        <w:rPr>
          <w:rFonts w:ascii="Lucida Console" w:eastAsia="Lucida Console" w:hAnsi="Lucida Console"/>
          <w:color w:val="000000"/>
          <w:spacing w:val="-6"/>
          <w:sz w:val="21"/>
        </w:rPr>
        <w:t>the following</w:t>
      </w:r>
      <w:r>
        <w:rPr>
          <w:rFonts w:ascii="Verdana" w:eastAsia="Verdana" w:hAnsi="Verdana"/>
          <w:color w:val="000000"/>
          <w:spacing w:val="-6"/>
          <w:sz w:val="25"/>
        </w:rPr>
        <w:t xml:space="preserve"> </w:t>
      </w:r>
      <w:r>
        <w:rPr>
          <w:rFonts w:ascii="Verdana" w:eastAsia="Verdana" w:hAnsi="Verdana"/>
          <w:color w:val="000000"/>
          <w:spacing w:val="-6"/>
          <w:sz w:val="20"/>
        </w:rPr>
        <w:t xml:space="preserve">locations and </w:t>
      </w:r>
      <w:r>
        <w:rPr>
          <w:rFonts w:ascii="Lucida Console" w:eastAsia="Lucida Console" w:hAnsi="Lucida Console"/>
          <w:color w:val="000000"/>
          <w:spacing w:val="-6"/>
          <w:sz w:val="21"/>
        </w:rPr>
        <w:t>dates were selected:</w:t>
      </w:r>
    </w:p>
    <w:p w:rsidR="004F18B8" w:rsidRDefault="007711E8">
      <w:pPr>
        <w:spacing w:line="240" w:lineRule="exact"/>
        <w:ind w:left="2736" w:right="1440"/>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Fall Meeting: San Diego, October 13-14 Winter Meeting: </w:t>
      </w:r>
      <w:r>
        <w:rPr>
          <w:rFonts w:ascii="Verdana" w:eastAsia="Verdana" w:hAnsi="Verdana"/>
          <w:color w:val="000000"/>
          <w:sz w:val="20"/>
        </w:rPr>
        <w:t xml:space="preserve">San </w:t>
      </w:r>
      <w:r>
        <w:rPr>
          <w:rFonts w:ascii="Lucida Console" w:eastAsia="Lucida Console" w:hAnsi="Lucida Console"/>
          <w:color w:val="000000"/>
          <w:sz w:val="21"/>
        </w:rPr>
        <w:t>Jose, February 16-17 Spring Meeting: Pomona, May 3-4</w:t>
      </w:r>
    </w:p>
    <w:p w:rsidR="004F18B8" w:rsidRDefault="007711E8">
      <w:pPr>
        <w:numPr>
          <w:ilvl w:val="0"/>
          <w:numId w:val="4"/>
        </w:numPr>
        <w:tabs>
          <w:tab w:val="clear" w:pos="432"/>
          <w:tab w:val="left" w:pos="1080"/>
        </w:tabs>
        <w:spacing w:before="283" w:line="211" w:lineRule="exact"/>
        <w:ind w:left="1080" w:hanging="432"/>
        <w:textAlignment w:val="baseline"/>
        <w:rPr>
          <w:rFonts w:ascii="Lucida Console" w:eastAsia="Lucida Console" w:hAnsi="Lucida Console"/>
          <w:color w:val="000000"/>
          <w:spacing w:val="-5"/>
          <w:sz w:val="21"/>
        </w:rPr>
      </w:pPr>
      <w:bookmarkStart w:id="0" w:name="_GoBack"/>
      <w:r w:rsidRPr="007711E8">
        <w:rPr>
          <w:rFonts w:ascii="Lucida Console" w:eastAsia="Lucida Console" w:hAnsi="Lucida Console"/>
          <w:color w:val="000000"/>
          <w:spacing w:val="-5"/>
          <w:sz w:val="21"/>
          <w:u w:val="single"/>
        </w:rPr>
        <w:t xml:space="preserve">DIS </w:t>
      </w:r>
      <w:bookmarkEnd w:id="0"/>
      <w:r>
        <w:rPr>
          <w:rFonts w:ascii="Lucida Console" w:eastAsia="Lucida Console" w:hAnsi="Lucida Console"/>
          <w:color w:val="000000"/>
          <w:spacing w:val="-5"/>
          <w:sz w:val="21"/>
          <w:u w:val="single"/>
        </w:rPr>
        <w:t xml:space="preserve">Report </w:t>
      </w:r>
    </w:p>
    <w:p w:rsidR="004F18B8" w:rsidRDefault="007711E8">
      <w:pPr>
        <w:spacing w:line="239" w:lineRule="exact"/>
        <w:ind w:left="1080"/>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Crane reported that the Council account password had been changed for security reasons. The account number remains the same. She announced that the freeze has delayed purchase of some new programs. She announced that the McGraw Hill Maroon manuals have gon</w:t>
      </w:r>
      <w:r>
        <w:rPr>
          <w:rFonts w:ascii="Lucida Console" w:eastAsia="Lucida Console" w:hAnsi="Lucida Console"/>
          <w:color w:val="000000"/>
          <w:spacing w:val="-6"/>
          <w:sz w:val="21"/>
        </w:rPr>
        <w:t>e to Instructional Coordinators, not to the OR's. She reminded us that SCSS or SPSS will be provided all campuses, but not both. She advised that for Time Series analysis we use 2T in BMDP rather than anything else. Lastly, she reported that Fresno is spon</w:t>
      </w:r>
      <w:r>
        <w:rPr>
          <w:rFonts w:ascii="Lucida Console" w:eastAsia="Lucida Console" w:hAnsi="Lucida Console"/>
          <w:color w:val="000000"/>
          <w:spacing w:val="-6"/>
          <w:sz w:val="21"/>
        </w:rPr>
        <w:t>soring</w:t>
      </w:r>
    </w:p>
    <w:p w:rsidR="004F18B8" w:rsidRDefault="007711E8">
      <w:pPr>
        <w:tabs>
          <w:tab w:val="left" w:pos="7560"/>
        </w:tabs>
        <w:spacing w:line="241" w:lineRule="exact"/>
        <w:ind w:left="1080" w:right="216"/>
        <w:textAlignment w:val="baseline"/>
        <w:rPr>
          <w:rFonts w:ascii="Lucida Console" w:eastAsia="Lucida Console" w:hAnsi="Lucida Console"/>
          <w:color w:val="000000"/>
          <w:sz w:val="21"/>
        </w:rPr>
      </w:pPr>
      <w:proofErr w:type="gramStart"/>
      <w:r>
        <w:rPr>
          <w:rFonts w:ascii="Lucida Console" w:eastAsia="Lucida Console" w:hAnsi="Lucida Console"/>
          <w:color w:val="000000"/>
          <w:sz w:val="21"/>
        </w:rPr>
        <w:t>a</w:t>
      </w:r>
      <w:proofErr w:type="gramEnd"/>
      <w:r>
        <w:rPr>
          <w:rFonts w:ascii="Lucida Console" w:eastAsia="Lucida Console" w:hAnsi="Lucida Console"/>
          <w:color w:val="000000"/>
          <w:sz w:val="21"/>
        </w:rPr>
        <w:t xml:space="preserve"> CAI project re tutorial materials for Apples.</w:t>
      </w:r>
      <w:r>
        <w:rPr>
          <w:rFonts w:ascii="Lucida Console" w:eastAsia="Lucida Console" w:hAnsi="Lucida Console"/>
          <w:color w:val="000000"/>
          <w:sz w:val="21"/>
        </w:rPr>
        <w:tab/>
        <w:t xml:space="preserve">She has information on the project. Dixon requested </w:t>
      </w:r>
      <w:r>
        <w:rPr>
          <w:rFonts w:ascii="Verdana" w:eastAsia="Verdana" w:hAnsi="Verdana"/>
          <w:color w:val="000000"/>
          <w:sz w:val="20"/>
        </w:rPr>
        <w:t xml:space="preserve">that </w:t>
      </w:r>
      <w:r>
        <w:rPr>
          <w:rFonts w:ascii="Lucida Console" w:eastAsia="Lucida Console" w:hAnsi="Lucida Console"/>
          <w:color w:val="000000"/>
          <w:sz w:val="21"/>
        </w:rPr>
        <w:t>Crane get a Chancellor's Office Legal Opinion re ownership of CAI materials developed on state equipment.</w:t>
      </w:r>
    </w:p>
    <w:p w:rsidR="004F18B8" w:rsidRDefault="007711E8">
      <w:pPr>
        <w:spacing w:before="248" w:line="233" w:lineRule="exact"/>
        <w:ind w:left="1080" w:right="216"/>
        <w:textAlignment w:val="baseline"/>
        <w:rPr>
          <w:rFonts w:ascii="Verdana" w:eastAsia="Verdana" w:hAnsi="Verdana"/>
          <w:color w:val="000000"/>
          <w:spacing w:val="-6"/>
          <w:sz w:val="20"/>
        </w:rPr>
      </w:pPr>
      <w:r>
        <w:rPr>
          <w:rFonts w:ascii="Verdana" w:eastAsia="Verdana" w:hAnsi="Verdana"/>
          <w:color w:val="000000"/>
          <w:spacing w:val="-6"/>
          <w:sz w:val="20"/>
        </w:rPr>
        <w:t xml:space="preserve">Rummels reported that no one has </w:t>
      </w:r>
      <w:r>
        <w:rPr>
          <w:rFonts w:ascii="Lucida Console" w:eastAsia="Lucida Console" w:hAnsi="Lucida Console"/>
          <w:color w:val="000000"/>
          <w:spacing w:val="-6"/>
          <w:sz w:val="21"/>
        </w:rPr>
        <w:t xml:space="preserve">seen </w:t>
      </w:r>
      <w:r>
        <w:rPr>
          <w:rFonts w:ascii="Lucida Console" w:eastAsia="Lucida Console" w:hAnsi="Lucida Console"/>
          <w:color w:val="000000"/>
          <w:spacing w:val="-6"/>
          <w:sz w:val="21"/>
        </w:rPr>
        <w:t xml:space="preserve">her </w:t>
      </w:r>
      <w:r>
        <w:rPr>
          <w:rFonts w:ascii="Verdana" w:eastAsia="Verdana" w:hAnsi="Verdana"/>
          <w:color w:val="000000"/>
          <w:spacing w:val="-6"/>
          <w:sz w:val="20"/>
        </w:rPr>
        <w:t xml:space="preserve">with </w:t>
      </w:r>
      <w:r>
        <w:rPr>
          <w:rFonts w:ascii="Lucida Console" w:eastAsia="Lucida Console" w:hAnsi="Lucida Console"/>
          <w:color w:val="000000"/>
          <w:spacing w:val="-6"/>
          <w:sz w:val="21"/>
        </w:rPr>
        <w:t xml:space="preserve">regard to the interactive files on Central. She </w:t>
      </w:r>
      <w:r>
        <w:rPr>
          <w:rFonts w:ascii="Lucida Console" w:eastAsia="Lucida Console" w:hAnsi="Lucida Console"/>
          <w:color w:val="000000"/>
          <w:spacing w:val="-6"/>
          <w:sz w:val="21"/>
          <w:u w:val="single"/>
        </w:rPr>
        <w:t>needs</w:t>
      </w:r>
      <w:r>
        <w:rPr>
          <w:rFonts w:ascii="Lucida Console" w:eastAsia="Lucida Console" w:hAnsi="Lucida Console"/>
          <w:color w:val="000000"/>
          <w:spacing w:val="-6"/>
          <w:sz w:val="21"/>
        </w:rPr>
        <w:t xml:space="preserve"> to be contacted, please.</w:t>
      </w:r>
    </w:p>
    <w:p w:rsidR="004F18B8" w:rsidRDefault="007711E8">
      <w:pPr>
        <w:spacing w:before="231" w:line="243" w:lineRule="exact"/>
        <w:ind w:left="1080"/>
        <w:textAlignment w:val="baseline"/>
        <w:rPr>
          <w:rFonts w:ascii="Lucida Console" w:eastAsia="Lucida Console" w:hAnsi="Lucida Console"/>
          <w:color w:val="000000"/>
          <w:spacing w:val="-4"/>
          <w:sz w:val="21"/>
        </w:rPr>
      </w:pPr>
      <w:r>
        <w:rPr>
          <w:rFonts w:ascii="Lucida Console" w:eastAsia="Lucida Console" w:hAnsi="Lucida Console"/>
          <w:color w:val="000000"/>
          <w:spacing w:val="-4"/>
          <w:sz w:val="21"/>
        </w:rPr>
        <w:t xml:space="preserve">Dunn reported concerning the GSS 1982 package. It requires a </w:t>
      </w:r>
      <w:r>
        <w:rPr>
          <w:rFonts w:ascii="Verdana" w:eastAsia="Verdana" w:hAnsi="Verdana"/>
          <w:color w:val="000000"/>
          <w:spacing w:val="-4"/>
          <w:sz w:val="20"/>
        </w:rPr>
        <w:t xml:space="preserve">huge </w:t>
      </w:r>
      <w:r>
        <w:rPr>
          <w:rFonts w:ascii="Lucida Console" w:eastAsia="Lucida Console" w:hAnsi="Lucida Console"/>
          <w:color w:val="000000"/>
          <w:spacing w:val="-4"/>
          <w:sz w:val="21"/>
        </w:rPr>
        <w:t xml:space="preserve">amount of space, and most students will be unable to use </w:t>
      </w:r>
      <w:r>
        <w:rPr>
          <w:rFonts w:ascii="Verdana" w:eastAsia="Verdana" w:hAnsi="Verdana"/>
          <w:color w:val="000000"/>
          <w:spacing w:val="-4"/>
          <w:sz w:val="20"/>
        </w:rPr>
        <w:t>it because</w:t>
      </w:r>
    </w:p>
    <w:p w:rsidR="004F18B8" w:rsidRDefault="007711E8">
      <w:pPr>
        <w:tabs>
          <w:tab w:val="left" w:pos="2808"/>
        </w:tabs>
        <w:spacing w:line="241" w:lineRule="exact"/>
        <w:ind w:left="1080" w:right="72"/>
        <w:textAlignment w:val="baseline"/>
        <w:rPr>
          <w:rFonts w:ascii="Lucida Console" w:eastAsia="Lucida Console" w:hAnsi="Lucida Console"/>
          <w:color w:val="000000"/>
          <w:spacing w:val="-14"/>
          <w:sz w:val="21"/>
        </w:rPr>
      </w:pPr>
      <w:proofErr w:type="gramStart"/>
      <w:r>
        <w:rPr>
          <w:rFonts w:ascii="Lucida Console" w:eastAsia="Lucida Console" w:hAnsi="Lucida Console"/>
          <w:color w:val="000000"/>
          <w:spacing w:val="-14"/>
          <w:sz w:val="21"/>
        </w:rPr>
        <w:t>of</w:t>
      </w:r>
      <w:proofErr w:type="gramEnd"/>
      <w:r>
        <w:rPr>
          <w:rFonts w:ascii="Lucida Console" w:eastAsia="Lucida Console" w:hAnsi="Lucida Console"/>
          <w:color w:val="000000"/>
          <w:spacing w:val="-14"/>
          <w:sz w:val="21"/>
        </w:rPr>
        <w:t xml:space="preserve"> its size.</w:t>
      </w:r>
      <w:r>
        <w:rPr>
          <w:rFonts w:ascii="Lucida Console" w:eastAsia="Lucida Console" w:hAnsi="Lucida Console"/>
          <w:color w:val="000000"/>
          <w:spacing w:val="-14"/>
          <w:sz w:val="21"/>
        </w:rPr>
        <w:tab/>
      </w:r>
      <w:r>
        <w:rPr>
          <w:rFonts w:ascii="Lucida Console" w:eastAsia="Lucida Console" w:hAnsi="Lucida Console"/>
          <w:color w:val="000000"/>
          <w:spacing w:val="-14"/>
          <w:sz w:val="21"/>
        </w:rPr>
        <w:t xml:space="preserve">Ross is trying to clean it out of dead variables. Ebeling said he wanted the whole GSS 1972-82 file on Central as an interactive package. It was requested that policy with regard to Interactive Files to be recommended to DIS be placed on the </w:t>
      </w:r>
      <w:proofErr w:type="gramStart"/>
      <w:r>
        <w:rPr>
          <w:rFonts w:ascii="Lucida Console" w:eastAsia="Lucida Console" w:hAnsi="Lucida Console"/>
          <w:color w:val="000000"/>
          <w:spacing w:val="-14"/>
          <w:sz w:val="21"/>
        </w:rPr>
        <w:t>Fall</w:t>
      </w:r>
      <w:proofErr w:type="gramEnd"/>
      <w:r>
        <w:rPr>
          <w:rFonts w:ascii="Lucida Console" w:eastAsia="Lucida Console" w:hAnsi="Lucida Console"/>
          <w:color w:val="000000"/>
          <w:spacing w:val="-14"/>
          <w:sz w:val="21"/>
        </w:rPr>
        <w:t xml:space="preserve"> agenda.</w:t>
      </w:r>
    </w:p>
    <w:p w:rsidR="004F18B8" w:rsidRDefault="007711E8">
      <w:pPr>
        <w:numPr>
          <w:ilvl w:val="0"/>
          <w:numId w:val="4"/>
        </w:numPr>
        <w:tabs>
          <w:tab w:val="clear" w:pos="432"/>
          <w:tab w:val="left" w:pos="1080"/>
        </w:tabs>
        <w:spacing w:before="282" w:line="207" w:lineRule="exact"/>
        <w:ind w:left="1080" w:hanging="432"/>
        <w:textAlignment w:val="baseline"/>
        <w:rPr>
          <w:rFonts w:ascii="Lucida Console" w:eastAsia="Lucida Console" w:hAnsi="Lucida Console"/>
          <w:color w:val="000000"/>
          <w:spacing w:val="-4"/>
          <w:sz w:val="21"/>
          <w:u w:val="single"/>
        </w:rPr>
      </w:pPr>
      <w:r>
        <w:rPr>
          <w:rFonts w:ascii="Lucida Console" w:eastAsia="Lucida Console" w:hAnsi="Lucida Console"/>
          <w:color w:val="000000"/>
          <w:spacing w:val="-4"/>
          <w:sz w:val="21"/>
          <w:u w:val="single"/>
        </w:rPr>
        <w:t xml:space="preserve">Commendation </w:t>
      </w:r>
    </w:p>
    <w:p w:rsidR="004F18B8" w:rsidRDefault="007711E8">
      <w:pPr>
        <w:spacing w:line="229" w:lineRule="exact"/>
        <w:ind w:left="1080"/>
        <w:textAlignment w:val="baseline"/>
        <w:rPr>
          <w:rFonts w:ascii="Verdana" w:eastAsia="Verdana" w:hAnsi="Verdana"/>
          <w:color w:val="000000"/>
          <w:spacing w:val="-1"/>
          <w:sz w:val="20"/>
        </w:rPr>
      </w:pPr>
      <w:r>
        <w:rPr>
          <w:rFonts w:ascii="Verdana" w:eastAsia="Verdana" w:hAnsi="Verdana"/>
          <w:color w:val="000000"/>
          <w:spacing w:val="-1"/>
          <w:sz w:val="20"/>
        </w:rPr>
        <w:t xml:space="preserve">Shaffer moved </w:t>
      </w:r>
      <w:r>
        <w:rPr>
          <w:rFonts w:ascii="Lucida Console" w:eastAsia="Lucida Console" w:hAnsi="Lucida Console"/>
          <w:color w:val="000000"/>
          <w:spacing w:val="-1"/>
          <w:sz w:val="21"/>
        </w:rPr>
        <w:t>commendation to Ed Nelson for an outstanding job as</w:t>
      </w:r>
    </w:p>
    <w:p w:rsidR="004F18B8" w:rsidRDefault="007711E8">
      <w:pPr>
        <w:spacing w:before="39" w:line="206" w:lineRule="exact"/>
        <w:ind w:left="1080"/>
        <w:textAlignment w:val="baseline"/>
        <w:rPr>
          <w:rFonts w:ascii="Lucida Console" w:eastAsia="Lucida Console" w:hAnsi="Lucida Console"/>
          <w:color w:val="000000"/>
          <w:spacing w:val="-3"/>
          <w:sz w:val="21"/>
        </w:rPr>
      </w:pPr>
      <w:r>
        <w:rPr>
          <w:rFonts w:ascii="Lucida Console" w:eastAsia="Lucida Console" w:hAnsi="Lucida Console"/>
          <w:color w:val="000000"/>
          <w:spacing w:val="-3"/>
          <w:sz w:val="21"/>
        </w:rPr>
        <w:t>Chair this year. All agreed.</w:t>
      </w:r>
    </w:p>
    <w:p w:rsidR="004F18B8" w:rsidRDefault="007711E8">
      <w:pPr>
        <w:spacing w:before="242" w:line="243" w:lineRule="exact"/>
        <w:textAlignment w:val="baseline"/>
        <w:rPr>
          <w:rFonts w:ascii="Lucida Console" w:eastAsia="Lucida Console" w:hAnsi="Lucida Console"/>
          <w:color w:val="000000"/>
          <w:spacing w:val="5"/>
          <w:sz w:val="21"/>
        </w:rPr>
      </w:pPr>
      <w:r>
        <w:rPr>
          <w:rFonts w:ascii="Lucida Console" w:eastAsia="Lucida Console" w:hAnsi="Lucida Console"/>
          <w:color w:val="000000"/>
          <w:spacing w:val="5"/>
          <w:sz w:val="21"/>
        </w:rPr>
        <w:t xml:space="preserve">ADJOURNMENT: Meeting </w:t>
      </w:r>
      <w:r>
        <w:rPr>
          <w:rFonts w:ascii="Verdana" w:eastAsia="Verdana" w:hAnsi="Verdana"/>
          <w:color w:val="000000"/>
          <w:spacing w:val="5"/>
          <w:sz w:val="20"/>
        </w:rPr>
        <w:t>was adjourned at 1:45 p.m.</w:t>
      </w:r>
    </w:p>
    <w:p w:rsidR="004F18B8" w:rsidRDefault="007711E8">
      <w:pPr>
        <w:spacing w:before="278" w:line="207" w:lineRule="exact"/>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Recorded by,</w:t>
      </w:r>
    </w:p>
    <w:p w:rsidR="004F18B8" w:rsidRDefault="007711E8">
      <w:pPr>
        <w:spacing w:before="29" w:line="206" w:lineRule="exact"/>
        <w:ind w:left="648"/>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 xml:space="preserve">Betty </w:t>
      </w:r>
      <w:proofErr w:type="spellStart"/>
      <w:r>
        <w:rPr>
          <w:rFonts w:ascii="Lucida Console" w:eastAsia="Lucida Console" w:hAnsi="Lucida Console"/>
          <w:color w:val="000000"/>
          <w:spacing w:val="-8"/>
          <w:sz w:val="21"/>
        </w:rPr>
        <w:t>Moulds</w:t>
      </w:r>
      <w:proofErr w:type="spellEnd"/>
    </w:p>
    <w:sectPr w:rsidR="004F18B8">
      <w:pgSz w:w="12240" w:h="15840"/>
      <w:pgMar w:top="1940" w:right="1507" w:bottom="2184" w:left="1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Lucida Console">
    <w:charset w:val="00"/>
    <w:pitch w:val="fixed"/>
    <w:family w:val="auto"/>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05F"/>
    <w:multiLevelType w:val="multilevel"/>
    <w:tmpl w:val="2600177A"/>
    <w:lvl w:ilvl="0">
      <w:start w:val="1"/>
      <w:numFmt w:val="decimal"/>
      <w:lvlText w:val="%1."/>
      <w:lvlJc w:val="left"/>
      <w:pPr>
        <w:tabs>
          <w:tab w:val="left" w:pos="432"/>
        </w:tabs>
        <w:ind w:left="720"/>
      </w:pPr>
      <w:rPr>
        <w:rFonts w:ascii="Lucida Console" w:eastAsia="Lucida Console" w:hAnsi="Lucida Console"/>
        <w:strike w:val="0"/>
        <w:color w:val="000000"/>
        <w:spacing w:val="3"/>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791704"/>
    <w:multiLevelType w:val="multilevel"/>
    <w:tmpl w:val="5D944D2A"/>
    <w:lvl w:ilvl="0">
      <w:start w:val="7"/>
      <w:numFmt w:val="decimal"/>
      <w:lvlText w:val="%1."/>
      <w:lvlJc w:val="left"/>
      <w:pPr>
        <w:tabs>
          <w:tab w:val="left" w:pos="432"/>
        </w:tabs>
        <w:ind w:left="720"/>
      </w:pPr>
      <w:rPr>
        <w:rFonts w:ascii="Lucida Console" w:eastAsia="Lucida Console" w:hAnsi="Lucida Conso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E43289"/>
    <w:multiLevelType w:val="multilevel"/>
    <w:tmpl w:val="D8747578"/>
    <w:lvl w:ilvl="0">
      <w:start w:val="4"/>
      <w:numFmt w:val="decimal"/>
      <w:lvlText w:val="%1."/>
      <w:lvlJc w:val="left"/>
      <w:pPr>
        <w:tabs>
          <w:tab w:val="left" w:pos="504"/>
        </w:tabs>
        <w:ind w:left="720"/>
      </w:pPr>
      <w:rPr>
        <w:rFonts w:ascii="Lucida Console" w:eastAsia="Lucida Console" w:hAnsi="Lucida Console"/>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4F234C"/>
    <w:multiLevelType w:val="multilevel"/>
    <w:tmpl w:val="BB7E40F0"/>
    <w:lvl w:ilvl="0">
      <w:start w:val="12"/>
      <w:numFmt w:val="decimal"/>
      <w:lvlText w:val="%1."/>
      <w:lvlJc w:val="left"/>
      <w:pPr>
        <w:tabs>
          <w:tab w:val="left" w:pos="288"/>
        </w:tabs>
        <w:ind w:left="720"/>
      </w:pPr>
      <w:rPr>
        <w:rFonts w:ascii="Lucida Console" w:eastAsia="Lucida Console" w:hAnsi="Lucida Console"/>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F18B8"/>
    <w:rsid w:val="004F18B8"/>
    <w:rsid w:val="0077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1E8"/>
    <w:rPr>
      <w:rFonts w:ascii="Tahoma" w:hAnsi="Tahoma" w:cs="Tahoma"/>
      <w:sz w:val="16"/>
      <w:szCs w:val="16"/>
    </w:rPr>
  </w:style>
  <w:style w:type="character" w:customStyle="1" w:styleId="BalloonTextChar">
    <w:name w:val="Balloon Text Char"/>
    <w:basedOn w:val="DefaultParagraphFont"/>
    <w:link w:val="BalloonText"/>
    <w:uiPriority w:val="99"/>
    <w:semiHidden/>
    <w:rsid w:val="00771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1E8"/>
    <w:rPr>
      <w:rFonts w:ascii="Tahoma" w:hAnsi="Tahoma" w:cs="Tahoma"/>
      <w:sz w:val="16"/>
      <w:szCs w:val="16"/>
    </w:rPr>
  </w:style>
  <w:style w:type="character" w:customStyle="1" w:styleId="BalloonTextChar">
    <w:name w:val="Balloon Text Char"/>
    <w:basedOn w:val="DefaultParagraphFont"/>
    <w:link w:val="BalloonText"/>
    <w:uiPriority w:val="99"/>
    <w:semiHidden/>
    <w:rsid w:val="00771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3</cp:revision>
  <dcterms:created xsi:type="dcterms:W3CDTF">2017-08-27T15:58:00Z</dcterms:created>
  <dcterms:modified xsi:type="dcterms:W3CDTF">2017-08-27T16:03:00Z</dcterms:modified>
</cp:coreProperties>
</file>